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30D1" w:rsidRDefault="007611A8" w:rsidP="00E03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D1">
        <w:rPr>
          <w:rFonts w:ascii="Times New Roman" w:hAnsi="Times New Roman" w:cs="Times New Roman"/>
          <w:b/>
          <w:sz w:val="28"/>
          <w:szCs w:val="28"/>
        </w:rPr>
        <w:t>Полезные ссылки</w:t>
      </w:r>
      <w:r w:rsidR="00E030D1" w:rsidRPr="00E030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Default="00D72111" w:rsidP="00E03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Всемирному дню </w:t>
      </w:r>
      <w:r w:rsidR="00E030D1" w:rsidRPr="00E030D1">
        <w:rPr>
          <w:rFonts w:ascii="Times New Roman" w:hAnsi="Times New Roman" w:cs="Times New Roman"/>
          <w:b/>
          <w:sz w:val="28"/>
          <w:szCs w:val="28"/>
        </w:rPr>
        <w:t>распространения информации об аутизме 2 апреля</w:t>
      </w:r>
    </w:p>
    <w:p w:rsidR="00DC31DA" w:rsidRPr="00E030D1" w:rsidRDefault="00DC31DA" w:rsidP="00E030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1A8" w:rsidRPr="00DC31DA" w:rsidRDefault="00DC31DA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" w:history="1">
        <w:r w:rsidRPr="00C7411C">
          <w:rPr>
            <w:rStyle w:val="Hyperlink"/>
            <w:rFonts w:ascii="Times New Roman" w:hAnsi="Times New Roman" w:cs="Times New Roman"/>
            <w:sz w:val="28"/>
            <w:szCs w:val="28"/>
          </w:rPr>
          <w:t>http://2апреля.рф/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сайт инклюзивного фестиваля «</w:t>
      </w:r>
      <w:r w:rsidRPr="00DC31DA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ЛюдиКакЛюди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апреля во всем мире проходят акции и мероприятия в рамках Всемирного дня распространения информации об аутизме, учрежденного Организацией Объединенных Наций. Ежегодный межрегиональный инклюзивный фестиваль </w:t>
      </w:r>
      <w:r w:rsidRPr="00DC3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«#</w:t>
      </w:r>
      <w:proofErr w:type="spellStart"/>
      <w:r w:rsidRPr="00DC3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ЛюдиКакЛюди</w:t>
      </w:r>
      <w:proofErr w:type="spellEnd"/>
      <w:r w:rsidRPr="00DC3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это возможность узнать о том, что такое аутизм, как живут люди с таким диагнозом, как можно им помочь и как поддержать включение детей и взрослых с РАС в повседневную жизнь. Фестиваль уже третий год подряд соберет сотни организаций, оказывающих помощь детям и взрослым с аутизмом, как государственных, так и общественных. </w:t>
      </w:r>
    </w:p>
    <w:p w:rsidR="00DC31DA" w:rsidRPr="00DC31DA" w:rsidRDefault="00DC31DA" w:rsidP="00E03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1A8" w:rsidRPr="00E030D1" w:rsidRDefault="007611A8" w:rsidP="00E030D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030D1">
          <w:rPr>
            <w:rStyle w:val="Hyperlink"/>
            <w:rFonts w:ascii="Times New Roman" w:hAnsi="Times New Roman" w:cs="Times New Roman"/>
            <w:sz w:val="28"/>
            <w:szCs w:val="28"/>
          </w:rPr>
          <w:t>Федеральный ресурсный центр по организации комплексного сопровождения детей с расстройствами аутистического спектра</w:t>
        </w:r>
      </w:hyperlink>
      <w:r w:rsidRPr="00E030D1">
        <w:rPr>
          <w:rFonts w:ascii="Times New Roman" w:hAnsi="Times New Roman" w:cs="Times New Roman"/>
          <w:sz w:val="28"/>
          <w:szCs w:val="28"/>
        </w:rPr>
        <w:t xml:space="preserve"> - структурное подразделение МГППУ, созданное на базе университетского Центра психолого-медико-социального сопровождения детей и подростков, который более 20 лет специализируется на оказании комплексной помощи детям с РАС. Занимается </w:t>
      </w:r>
      <w:r w:rsidR="00E20A98" w:rsidRPr="00E030D1">
        <w:rPr>
          <w:rFonts w:ascii="Times New Roman" w:hAnsi="Times New Roman" w:cs="Times New Roman"/>
          <w:sz w:val="28"/>
          <w:szCs w:val="28"/>
        </w:rPr>
        <w:t>п</w:t>
      </w:r>
      <w:r w:rsidRPr="00E030D1">
        <w:rPr>
          <w:rFonts w:ascii="Times New Roman" w:hAnsi="Times New Roman" w:cs="Times New Roman"/>
          <w:sz w:val="28"/>
          <w:szCs w:val="28"/>
        </w:rPr>
        <w:t>роведение</w:t>
      </w:r>
      <w:r w:rsidR="00E20A98" w:rsidRPr="00E030D1">
        <w:rPr>
          <w:rFonts w:ascii="Times New Roman" w:hAnsi="Times New Roman" w:cs="Times New Roman"/>
          <w:sz w:val="28"/>
          <w:szCs w:val="28"/>
        </w:rPr>
        <w:t>м</w:t>
      </w:r>
      <w:r w:rsidRPr="00E030D1">
        <w:rPr>
          <w:rFonts w:ascii="Times New Roman" w:hAnsi="Times New Roman" w:cs="Times New Roman"/>
          <w:sz w:val="28"/>
          <w:szCs w:val="28"/>
        </w:rPr>
        <w:t xml:space="preserve"> фундаментальных и </w:t>
      </w:r>
      <w:r w:rsidR="00E20A98" w:rsidRPr="00E030D1">
        <w:rPr>
          <w:rFonts w:ascii="Times New Roman" w:hAnsi="Times New Roman" w:cs="Times New Roman"/>
          <w:sz w:val="28"/>
          <w:szCs w:val="28"/>
        </w:rPr>
        <w:t>прикладных научных исследований, разработкой</w:t>
      </w:r>
      <w:r w:rsidRPr="00E030D1">
        <w:rPr>
          <w:rFonts w:ascii="Times New Roman" w:hAnsi="Times New Roman" w:cs="Times New Roman"/>
          <w:sz w:val="28"/>
          <w:szCs w:val="28"/>
        </w:rPr>
        <w:t xml:space="preserve"> программно-методического </w:t>
      </w:r>
      <w:r w:rsidR="00E20A98" w:rsidRPr="00E030D1">
        <w:rPr>
          <w:rFonts w:ascii="Times New Roman" w:hAnsi="Times New Roman" w:cs="Times New Roman"/>
          <w:sz w:val="28"/>
          <w:szCs w:val="28"/>
        </w:rPr>
        <w:t>обеспечения системы комплексной помощи детям с РАС, с</w:t>
      </w:r>
      <w:r w:rsidRPr="00E030D1">
        <w:rPr>
          <w:rFonts w:ascii="Times New Roman" w:hAnsi="Times New Roman" w:cs="Times New Roman"/>
          <w:sz w:val="28"/>
          <w:szCs w:val="28"/>
        </w:rPr>
        <w:t>опровождение</w:t>
      </w:r>
      <w:r w:rsidR="00E20A98" w:rsidRPr="00E030D1">
        <w:rPr>
          <w:rFonts w:ascii="Times New Roman" w:hAnsi="Times New Roman" w:cs="Times New Roman"/>
          <w:sz w:val="28"/>
          <w:szCs w:val="28"/>
        </w:rPr>
        <w:t>м</w:t>
      </w:r>
      <w:r w:rsidRPr="00E030D1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="00E20A98" w:rsidRPr="00E030D1">
        <w:rPr>
          <w:rFonts w:ascii="Times New Roman" w:hAnsi="Times New Roman" w:cs="Times New Roman"/>
          <w:sz w:val="28"/>
          <w:szCs w:val="28"/>
        </w:rPr>
        <w:t>ости организаций и специалистов, подготовкой</w:t>
      </w:r>
      <w:r w:rsidRPr="00E030D1">
        <w:rPr>
          <w:rFonts w:ascii="Times New Roman" w:hAnsi="Times New Roman" w:cs="Times New Roman"/>
          <w:sz w:val="28"/>
          <w:szCs w:val="28"/>
        </w:rPr>
        <w:t xml:space="preserve"> и обучение</w:t>
      </w:r>
      <w:r w:rsidR="00E20A98" w:rsidRPr="00E030D1">
        <w:rPr>
          <w:rFonts w:ascii="Times New Roman" w:hAnsi="Times New Roman" w:cs="Times New Roman"/>
          <w:sz w:val="28"/>
          <w:szCs w:val="28"/>
        </w:rPr>
        <w:t>м специалистов, к</w:t>
      </w:r>
      <w:r w:rsidRPr="00E030D1">
        <w:rPr>
          <w:rFonts w:ascii="Times New Roman" w:hAnsi="Times New Roman" w:cs="Times New Roman"/>
          <w:sz w:val="28"/>
          <w:szCs w:val="28"/>
        </w:rPr>
        <w:t>онсультацион</w:t>
      </w:r>
      <w:r w:rsidR="00E20A98" w:rsidRPr="00E030D1">
        <w:rPr>
          <w:rFonts w:ascii="Times New Roman" w:hAnsi="Times New Roman" w:cs="Times New Roman"/>
          <w:sz w:val="28"/>
          <w:szCs w:val="28"/>
        </w:rPr>
        <w:t>но-диагностическая деятельностью и другими направлениями. Огромное количество материалов прошедших конференций, семинаров и вебинаров в свободном доступе.</w:t>
      </w:r>
    </w:p>
    <w:p w:rsidR="00E20A98" w:rsidRPr="00E030D1" w:rsidRDefault="00E20A98" w:rsidP="00E03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0A98" w:rsidRPr="00E030D1" w:rsidRDefault="00E20A98" w:rsidP="00E030D1">
      <w:pPr>
        <w:jc w:val="both"/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</w:pPr>
      <w:hyperlink r:id="rId6" w:history="1">
        <w:r w:rsidRPr="00E030D1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РОО помощи детям с расстройствами аутистического спектра "Контакт"</w:t>
        </w:r>
      </w:hyperlink>
      <w:r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 xml:space="preserve"> - помощь детям с РАС, помощь семьям, сотрудничество со специалистами и государственными органами, содействие научным изысканиям в сфере аутизма, защита прав.</w:t>
      </w:r>
    </w:p>
    <w:p w:rsidR="00E20A98" w:rsidRPr="00E030D1" w:rsidRDefault="00E20A98" w:rsidP="00E030D1">
      <w:pPr>
        <w:jc w:val="both"/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</w:pPr>
    </w:p>
    <w:p w:rsidR="00E20A98" w:rsidRPr="00E030D1" w:rsidRDefault="00E20A98" w:rsidP="00E030D1">
      <w:pPr>
        <w:jc w:val="both"/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</w:pPr>
      <w:hyperlink r:id="rId7" w:history="1">
        <w:r w:rsidRPr="00E030D1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Проект «</w:t>
        </w:r>
        <w:r w:rsidR="00D0017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Autistic</w:t>
        </w:r>
        <w:r w:rsidR="00D00174" w:rsidRPr="00D0017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D0017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City</w:t>
        </w:r>
        <w:r w:rsidRPr="00E030D1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 xml:space="preserve"> - своего рода энциклопедия сведений о синдроме Аспергера и аутизме, первый в русскоязычном сегменте по теме синдрома </w:t>
      </w:r>
      <w:r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lastRenderedPageBreak/>
        <w:t>Аспергера, созданный и поддерживающийся исключительно усилиями людей с РАС. Тут представлены самые разные позиции, мнения и тексты.</w:t>
      </w:r>
    </w:p>
    <w:p w:rsidR="00E20A98" w:rsidRPr="00E030D1" w:rsidRDefault="00E20A98" w:rsidP="00E030D1">
      <w:pPr>
        <w:jc w:val="both"/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</w:pPr>
    </w:p>
    <w:p w:rsidR="00E20A98" w:rsidRPr="00E030D1" w:rsidRDefault="00E20A98" w:rsidP="00E030D1">
      <w:pPr>
        <w:jc w:val="both"/>
        <w:rPr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</w:pPr>
      <w:hyperlink r:id="rId8" w:history="1">
        <w:r w:rsidRPr="00E030D1">
          <w:rPr>
            <w:rStyle w:val="Hyperlink"/>
            <w:rFonts w:ascii="Times New Roman" w:hAnsi="Times New Roman" w:cs="Times New Roman"/>
            <w:sz w:val="28"/>
            <w:szCs w:val="28"/>
          </w:rPr>
          <w:t>Московский государственный психолого-педагогический университет (МГППУ)</w:t>
        </w:r>
      </w:hyperlink>
      <w:r w:rsidRPr="00E030D1">
        <w:rPr>
          <w:rFonts w:ascii="Times New Roman" w:hAnsi="Times New Roman" w:cs="Times New Roman"/>
          <w:sz w:val="28"/>
          <w:szCs w:val="28"/>
        </w:rPr>
        <w:t xml:space="preserve"> – государственное бюджетное образовательное учреждение, созданное в 1996 году. </w:t>
      </w:r>
      <w:r w:rsidRPr="00E030D1">
        <w:rPr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  <w:t>МГППУ — университет для неравнодушных людей. Преподаватели и студенты готовы менять жизнь общества к лучшему. Они стремятся решать социальные проблемы, помогать самым незащищенным группам населения. Двери университета всегда открыты для обучающихся с ограниченными возможностями, дружественную и доступную образовательную среду МГППУ создает для каждого студента.</w:t>
      </w:r>
    </w:p>
    <w:p w:rsidR="00E20A98" w:rsidRPr="00E030D1" w:rsidRDefault="00E20A98" w:rsidP="00E030D1">
      <w:pPr>
        <w:jc w:val="both"/>
        <w:rPr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</w:pPr>
    </w:p>
    <w:p w:rsidR="00E20A98" w:rsidRPr="00E030D1" w:rsidRDefault="00FB6AFF" w:rsidP="00E030D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E030D1">
          <w:rPr>
            <w:rStyle w:val="Hyperlink"/>
            <w:rFonts w:ascii="Times New Roman" w:hAnsi="Times New Roman" w:cs="Times New Roman"/>
            <w:sz w:val="28"/>
            <w:szCs w:val="28"/>
          </w:rPr>
          <w:t>Проект «Особое детство»</w:t>
        </w:r>
      </w:hyperlink>
      <w:r w:rsidRPr="00E030D1">
        <w:rPr>
          <w:rFonts w:ascii="Times New Roman" w:hAnsi="Times New Roman" w:cs="Times New Roman"/>
          <w:sz w:val="28"/>
          <w:szCs w:val="28"/>
        </w:rPr>
        <w:t xml:space="preserve"> - </w:t>
      </w:r>
      <w:r w:rsidRPr="00E030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Сайт возник в 2000 году по инициативе </w:t>
      </w:r>
      <w:hyperlink r:id="rId10" w:tgtFrame="_blank" w:history="1">
        <w:r w:rsidRPr="00E030D1">
          <w:rPr>
            <w:rFonts w:ascii="Times New Roman" w:hAnsi="Times New Roman" w:cs="Times New Roman"/>
            <w:color w:val="3195AB"/>
            <w:sz w:val="28"/>
            <w:szCs w:val="28"/>
            <w:u w:val="single"/>
            <w:shd w:val="clear" w:color="auto" w:fill="FFFFFF"/>
          </w:rPr>
          <w:t>Центра лечебной педагогики (ЦЛП)</w:t>
        </w:r>
      </w:hyperlink>
      <w:r w:rsidRPr="00E030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Теперь его развивают не только (и не столько!) специалисты, но и родители. ЦЛП специализируется на оказании помощи детям с интеллектуальными и психическими нарушениями, которых среди инвалидов не менее 2/3. Поэтому сайт «Особое детство» посвящен обсуждению и решению проблем таких людей – маленьких и больших. В сфере образования, защиты прав и улучшения жизни особых детей и взрослых постоянно что-то происходит. Но – в разных городах и разных местах, поэтому хороший опыт распространяется слишком медленно. А мы хотим, чтобы всё новое и позитивное – современные методы педагогической и психологической помощи, юридические знания,  книги – стало доступно всем.</w:t>
      </w:r>
    </w:p>
    <w:p w:rsidR="00FB6AFF" w:rsidRPr="00E030D1" w:rsidRDefault="00FB6AFF" w:rsidP="00E03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AFF" w:rsidRPr="00E030D1" w:rsidRDefault="00FB6AFF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Pr="00E030D1">
          <w:rPr>
            <w:rStyle w:val="Hyperlink"/>
            <w:rFonts w:ascii="Times New Roman" w:hAnsi="Times New Roman" w:cs="Times New Roman"/>
            <w:sz w:val="28"/>
            <w:szCs w:val="28"/>
          </w:rPr>
          <w:t>Проект «Инклюзивный музей»</w:t>
        </w:r>
      </w:hyperlink>
      <w:r w:rsidRPr="00E030D1">
        <w:rPr>
          <w:rFonts w:ascii="Times New Roman" w:hAnsi="Times New Roman" w:cs="Times New Roman"/>
          <w:sz w:val="28"/>
          <w:szCs w:val="28"/>
        </w:rPr>
        <w:t xml:space="preserve"> - </w:t>
      </w:r>
      <w:r w:rsidRPr="00E030D1">
        <w:rPr>
          <w:rFonts w:ascii="Times New Roman" w:hAnsi="Times New Roman" w:cs="Times New Roman"/>
          <w:color w:val="000000"/>
          <w:sz w:val="28"/>
          <w:szCs w:val="28"/>
        </w:rPr>
        <w:t>Проект «Инклюзивный музей» нацелен на развитие лучших практик социализации и творческой реабилитации людей с инвалидностью музейными средствами, а также на формирование в музеях доступной среды. Проект «Инклюзивный музей» создает обучающие ролики, вебинары и методические рекомендации для сотрудников музеев, собирает лучшие музейные практики по работе с людьми с инвалидностью, проводит конкурс на получение финансирования для инклюзивных музейных проектов по работе с детьми с особенностями ментального развития.</w:t>
      </w:r>
    </w:p>
    <w:p w:rsidR="00FB6AFF" w:rsidRPr="00E030D1" w:rsidRDefault="00FB6AFF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6AFF" w:rsidRDefault="00FB6AFF" w:rsidP="00E03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30D1" w:rsidRDefault="00E030D1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2" w:history="1">
        <w:r w:rsidRPr="00AD624C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Региональная общественная организация людей с инвалидностью «Перспектива»</w:t>
        </w:r>
      </w:hyperlink>
      <w:r w:rsidRPr="00AD62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P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ведущих организаций, отстаивающих права людей с инвалидностью в России. </w:t>
      </w:r>
      <w:r w:rsidRPr="00AD624C">
        <w:rPr>
          <w:rFonts w:ascii="Times New Roman" w:hAnsi="Times New Roman" w:cs="Times New Roman"/>
          <w:bCs/>
          <w:color w:val="000000"/>
          <w:sz w:val="28"/>
          <w:szCs w:val="28"/>
        </w:rPr>
        <w:t>Наша миссия – добиться полного включения людей с инвалидностью во все сферы жизни общества и улучшить качество их жизни</w:t>
      </w:r>
      <w:r w:rsidRP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занимаемся координацией, управлением и реализацией крупных межрегиональных проектов, работой с прессой и грантодателями, выступаем на российских и международных конференциях. При этом большинство сотрудников «Перспективы» имеют инвалидность и на собственном опыте знакомы с проблемами, с которыми сталкиваются люди с инвалидностью и члены их семей.</w:t>
      </w:r>
    </w:p>
    <w:p w:rsidR="00AD624C" w:rsidRDefault="00AD624C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624C" w:rsidRDefault="00AD624C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hyperlink r:id="rId13" w:history="1">
        <w:r w:rsidRPr="00DC31DA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Государственный музей-заповедник «Царицыно»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E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лавная площадка</w:t>
      </w:r>
      <w:r w:rsidR="00DC31DA" w:rsidRP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фестиваля в Москве </w:t>
      </w:r>
      <w:r w:rsidR="00E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C31DA" w:rsidRP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из лучших российских инклюзивных музеев, славящийся своим бережным отношением к любым посетителям – с особенностями и без них.</w:t>
      </w:r>
    </w:p>
    <w:p w:rsidR="00D72111" w:rsidRPr="00D72111" w:rsidRDefault="00D72111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D72111" w:rsidRDefault="00D72111" w:rsidP="00D7211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4" w:history="1">
        <w:r w:rsidRPr="00195ED2">
          <w:rPr>
            <w:rStyle w:val="Hyperlink"/>
            <w:rFonts w:ascii="Times New Roman" w:hAnsi="Times New Roman" w:cs="Times New Roman"/>
            <w:sz w:val="28"/>
            <w:szCs w:val="28"/>
          </w:rPr>
          <w:t>Благотворительный фонд «Искусство быть рядом»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социально-комфортной инклюзивной среды, где каждый станет пол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ноправным участником общества и </w:t>
      </w:r>
      <w:r w:rsidRP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найдет возможности для самореализации. Благотворительный фонд «Искусство быть рядом» помогает не точечно, а создает инфраструктуру, в которой семья и ребенок получают комплексную поддержку.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Проекты фонда растут вместе с детьми — от построения системы школьной инклюзии до трудоустройства и социально-культурной интеграции всей семьи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общества.</w:t>
      </w:r>
    </w:p>
    <w:p w:rsidR="00C53FB4" w:rsidRDefault="00C53FB4" w:rsidP="00D7211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3FB4" w:rsidRPr="00195ED2" w:rsidRDefault="00C53FB4" w:rsidP="00D7211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5" w:history="1">
        <w:r w:rsidRPr="00C53FB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Ассоциация «Аутизм-регионы»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мы</w:t>
      </w:r>
      <w:r w:rsidRPr="00C53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родители и близкие детей с аутизмом и другими ментальными нарушениями, создали некоммерческие организации и объединились в Ассоциацию «Аутизм Регионы», чтобы вместе строить достойное будущее для наших детей в России. Мы уверены в том, что качественные системные изменения произойдут только в нашем диалоге с обществом, в сотрудничестве с государством и мировой наукой. </w:t>
      </w:r>
    </w:p>
    <w:p w:rsidR="00D72111" w:rsidRPr="00D72111" w:rsidRDefault="00D72111" w:rsidP="00E030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2111" w:rsidRPr="00D7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A8"/>
    <w:rsid w:val="00307362"/>
    <w:rsid w:val="007611A8"/>
    <w:rsid w:val="00AD624C"/>
    <w:rsid w:val="00C53FB4"/>
    <w:rsid w:val="00D00174"/>
    <w:rsid w:val="00D72111"/>
    <w:rsid w:val="00DC31DA"/>
    <w:rsid w:val="00E030D1"/>
    <w:rsid w:val="00E16D96"/>
    <w:rsid w:val="00E20A98"/>
    <w:rsid w:val="00EA0358"/>
    <w:rsid w:val="00F65126"/>
    <w:rsid w:val="00F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47F1"/>
  <w15:docId w15:val="{647E7C01-EB45-49E4-9592-5A17602C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1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030D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ppu.ru" TargetMode="External"/><Relationship Id="rId13" Type="http://schemas.openxmlformats.org/officeDocument/2006/relationships/hyperlink" Target="http://tsaritsyno-museu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spergers.ru/" TargetMode="External"/><Relationship Id="rId12" Type="http://schemas.openxmlformats.org/officeDocument/2006/relationships/hyperlink" Target="https://perspektiva-inva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ontact-autism.ru/" TargetMode="External"/><Relationship Id="rId11" Type="http://schemas.openxmlformats.org/officeDocument/2006/relationships/hyperlink" Target="http://in-museum.ru/" TargetMode="External"/><Relationship Id="rId5" Type="http://schemas.openxmlformats.org/officeDocument/2006/relationships/hyperlink" Target="https://autism-frc.ru/about" TargetMode="External"/><Relationship Id="rId15" Type="http://schemas.openxmlformats.org/officeDocument/2006/relationships/hyperlink" Target="https://autismregions.ru/" TargetMode="External"/><Relationship Id="rId10" Type="http://schemas.openxmlformats.org/officeDocument/2006/relationships/hyperlink" Target="http://www.ccp.org.ru/" TargetMode="External"/><Relationship Id="rId4" Type="http://schemas.openxmlformats.org/officeDocument/2006/relationships/hyperlink" Target="http://2&#1072;&#1087;&#1088;&#1077;&#1083;&#1103;.&#1088;&#1092;/" TargetMode="External"/><Relationship Id="rId9" Type="http://schemas.openxmlformats.org/officeDocument/2006/relationships/hyperlink" Target="https://www.osoboedetstvo.ru/" TargetMode="External"/><Relationship Id="rId14" Type="http://schemas.openxmlformats.org/officeDocument/2006/relationships/hyperlink" Target="https://arttobeclos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728</Words>
  <Characters>5294</Characters>
  <Application>Microsoft Office Word</Application>
  <DocSecurity>0</DocSecurity>
  <Lines>103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Hilkevich</dc:creator>
  <cp:lastModifiedBy>Evgeniya Hilkevich</cp:lastModifiedBy>
  <cp:revision>4</cp:revision>
  <dcterms:created xsi:type="dcterms:W3CDTF">2025-03-10T22:17:00Z</dcterms:created>
  <dcterms:modified xsi:type="dcterms:W3CDTF">2025-03-10T22:25:00Z</dcterms:modified>
</cp:coreProperties>
</file>