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CC" w:rsidRPr="007613D7" w:rsidRDefault="00C041CC" w:rsidP="007B1B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3D7">
        <w:rPr>
          <w:rFonts w:ascii="Times New Roman" w:hAnsi="Times New Roman"/>
          <w:b/>
          <w:sz w:val="28"/>
          <w:szCs w:val="28"/>
        </w:rPr>
        <w:t>Оглавление</w:t>
      </w:r>
    </w:p>
    <w:p w:rsidR="00C041CC" w:rsidRPr="007613D7" w:rsidRDefault="00C041CC" w:rsidP="007B1B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1CC" w:rsidRPr="007613D7" w:rsidRDefault="007B1BEE" w:rsidP="007B1BE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Оглавление</w:t>
      </w:r>
      <w:r w:rsidR="00C041CC" w:rsidRPr="007613D7">
        <w:rPr>
          <w:rFonts w:ascii="Times New Roman" w:hAnsi="Times New Roman"/>
          <w:sz w:val="28"/>
          <w:szCs w:val="28"/>
        </w:rPr>
        <w:t>.</w:t>
      </w:r>
      <w:r w:rsidRPr="007613D7">
        <w:rPr>
          <w:rFonts w:ascii="Times New Roman" w:hAnsi="Times New Roman"/>
          <w:sz w:val="28"/>
          <w:szCs w:val="28"/>
        </w:rPr>
        <w:t xml:space="preserve"> Стр. 2</w:t>
      </w:r>
    </w:p>
    <w:p w:rsidR="00C041CC" w:rsidRPr="007613D7" w:rsidRDefault="00C041CC" w:rsidP="007B1B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7B1BEE" w:rsidP="007B1BE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Пояснительная записка. Стр. 3</w:t>
      </w:r>
    </w:p>
    <w:p w:rsidR="00C041CC" w:rsidRPr="007613D7" w:rsidRDefault="00C041CC" w:rsidP="007B1B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7B1BEE" w:rsidP="007B1BE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Содержание учебного предмета. Стр. </w:t>
      </w:r>
      <w:r w:rsidR="0014533B">
        <w:rPr>
          <w:rFonts w:ascii="Times New Roman" w:hAnsi="Times New Roman"/>
          <w:sz w:val="28"/>
          <w:szCs w:val="28"/>
        </w:rPr>
        <w:t>10</w:t>
      </w:r>
    </w:p>
    <w:p w:rsidR="00C041CC" w:rsidRPr="007613D7" w:rsidRDefault="00C041CC" w:rsidP="007B1B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7B1BEE" w:rsidP="007B1BE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У</w:t>
      </w:r>
      <w:r w:rsidR="00C041CC" w:rsidRPr="007613D7">
        <w:rPr>
          <w:rFonts w:ascii="Times New Roman" w:hAnsi="Times New Roman"/>
          <w:sz w:val="28"/>
          <w:szCs w:val="28"/>
        </w:rPr>
        <w:t>чебно-методическо</w:t>
      </w:r>
      <w:r w:rsidRPr="007613D7">
        <w:rPr>
          <w:rFonts w:ascii="Times New Roman" w:hAnsi="Times New Roman"/>
          <w:sz w:val="28"/>
          <w:szCs w:val="28"/>
        </w:rPr>
        <w:t>е и</w:t>
      </w:r>
      <w:r w:rsidR="00C041CC" w:rsidRPr="007613D7">
        <w:rPr>
          <w:rFonts w:ascii="Times New Roman" w:hAnsi="Times New Roman"/>
          <w:sz w:val="28"/>
          <w:szCs w:val="28"/>
        </w:rPr>
        <w:t xml:space="preserve"> материально-техническо</w:t>
      </w:r>
      <w:r w:rsidRPr="007613D7">
        <w:rPr>
          <w:rFonts w:ascii="Times New Roman" w:hAnsi="Times New Roman"/>
          <w:sz w:val="28"/>
          <w:szCs w:val="28"/>
        </w:rPr>
        <w:t xml:space="preserve">е обеспечение. Стр.  </w:t>
      </w:r>
      <w:r w:rsidR="0014533B">
        <w:rPr>
          <w:rFonts w:ascii="Times New Roman" w:hAnsi="Times New Roman"/>
          <w:sz w:val="28"/>
          <w:szCs w:val="28"/>
        </w:rPr>
        <w:t>13</w:t>
      </w:r>
    </w:p>
    <w:p w:rsidR="00C041CC" w:rsidRPr="007613D7" w:rsidRDefault="00C041CC" w:rsidP="007B1B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1CC" w:rsidRDefault="007B1BEE" w:rsidP="007B1BE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Контроль и оценка достижения планируемых результатов. Стр. </w:t>
      </w:r>
      <w:r w:rsidR="0014533B">
        <w:rPr>
          <w:rFonts w:ascii="Times New Roman" w:hAnsi="Times New Roman"/>
          <w:sz w:val="28"/>
          <w:szCs w:val="28"/>
        </w:rPr>
        <w:t>15</w:t>
      </w:r>
    </w:p>
    <w:p w:rsidR="0014533B" w:rsidRPr="0014533B" w:rsidRDefault="0014533B" w:rsidP="0014533B">
      <w:pPr>
        <w:pStyle w:val="a3"/>
        <w:rPr>
          <w:rFonts w:ascii="Times New Roman" w:hAnsi="Times New Roman"/>
          <w:sz w:val="28"/>
          <w:szCs w:val="28"/>
        </w:rPr>
      </w:pPr>
    </w:p>
    <w:p w:rsidR="0014533B" w:rsidRPr="007613D7" w:rsidRDefault="0014533B" w:rsidP="0014533B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Тематическое и календарно-поурочное планирование. Стр. </w:t>
      </w:r>
      <w:r>
        <w:rPr>
          <w:rFonts w:ascii="Times New Roman" w:hAnsi="Times New Roman"/>
          <w:sz w:val="28"/>
          <w:szCs w:val="28"/>
        </w:rPr>
        <w:t>19</w:t>
      </w:r>
    </w:p>
    <w:p w:rsidR="0014533B" w:rsidRPr="007613D7" w:rsidRDefault="0014533B" w:rsidP="001453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613D7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1CC" w:rsidRPr="007B1BEE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041CC" w:rsidRPr="007B1BEE" w:rsidRDefault="00C041CC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B1BEE" w:rsidRPr="007B1BEE" w:rsidRDefault="007B1BEE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B1BEE" w:rsidRPr="007B1BEE" w:rsidRDefault="007B1BEE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B1BEE" w:rsidRPr="007B1BEE" w:rsidRDefault="007B1BEE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B1BEE" w:rsidRPr="007B1BEE" w:rsidRDefault="007B1BEE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B1BEE" w:rsidRPr="007B1BEE" w:rsidRDefault="007B1BEE" w:rsidP="007B1B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D3DD8" w:rsidRPr="007B1BEE" w:rsidRDefault="009533CD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B1BEE">
        <w:rPr>
          <w:rFonts w:ascii="Times New Roman" w:hAnsi="Times New Roman"/>
          <w:b/>
          <w:i/>
          <w:sz w:val="28"/>
          <w:szCs w:val="28"/>
        </w:rPr>
        <w:lastRenderedPageBreak/>
        <w:t xml:space="preserve">2. </w:t>
      </w:r>
      <w:r w:rsidR="008D3DD8" w:rsidRPr="007B1BEE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00487E" w:rsidRPr="00330722" w:rsidRDefault="0000487E" w:rsidP="000048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написана </w:t>
      </w:r>
      <w:r w:rsidRPr="00330722">
        <w:rPr>
          <w:rFonts w:ascii="Times New Roman" w:hAnsi="Times New Roman"/>
          <w:sz w:val="28"/>
          <w:szCs w:val="28"/>
        </w:rPr>
        <w:t xml:space="preserve">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</w:t>
      </w:r>
      <w:r w:rsidR="00DC6B1F">
        <w:rPr>
          <w:rFonts w:ascii="Times New Roman" w:hAnsi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Pr="00330722">
        <w:rPr>
          <w:rFonts w:ascii="Times New Roman" w:hAnsi="Times New Roman"/>
          <w:sz w:val="28"/>
          <w:szCs w:val="28"/>
        </w:rPr>
        <w:t>, утвержденным приказом Минобрнауки России от 19.12.2014 № 159</w:t>
      </w:r>
      <w:r w:rsidR="00DC6B1F">
        <w:rPr>
          <w:rFonts w:ascii="Times New Roman" w:hAnsi="Times New Roman"/>
          <w:sz w:val="28"/>
          <w:szCs w:val="28"/>
        </w:rPr>
        <w:t>9</w:t>
      </w:r>
      <w:r w:rsidRPr="00330722">
        <w:rPr>
          <w:rFonts w:ascii="Times New Roman" w:hAnsi="Times New Roman"/>
          <w:sz w:val="28"/>
          <w:szCs w:val="28"/>
        </w:rPr>
        <w:t xml:space="preserve">;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</w:t>
      </w:r>
      <w:r w:rsidR="00DC6B1F">
        <w:rPr>
          <w:sz w:val="28"/>
          <w:szCs w:val="28"/>
        </w:rPr>
        <w:t>2.4.2.3286-15</w:t>
      </w:r>
      <w:r w:rsidRPr="00330722">
        <w:rPr>
          <w:rFonts w:ascii="Times New Roman" w:hAnsi="Times New Roman"/>
          <w:sz w:val="28"/>
          <w:szCs w:val="28"/>
        </w:rPr>
        <w:t xml:space="preserve">, Уставом и </w:t>
      </w:r>
      <w:r w:rsidR="00DC6B1F">
        <w:rPr>
          <w:rFonts w:ascii="Times New Roman" w:hAnsi="Times New Roman"/>
          <w:sz w:val="28"/>
          <w:szCs w:val="28"/>
        </w:rPr>
        <w:t>АООП</w:t>
      </w:r>
      <w:r w:rsidRPr="00330722">
        <w:rPr>
          <w:rFonts w:ascii="Times New Roman" w:hAnsi="Times New Roman"/>
          <w:sz w:val="28"/>
          <w:szCs w:val="28"/>
        </w:rPr>
        <w:t xml:space="preserve"> образования обучающихся с </w:t>
      </w:r>
      <w:r w:rsidR="00DC6B1F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 ГКОУ «Волгоградская школа-интернат № 5»</w:t>
      </w:r>
      <w:r w:rsidRPr="00330722">
        <w:rPr>
          <w:rFonts w:ascii="Times New Roman" w:hAnsi="Times New Roman"/>
          <w:sz w:val="28"/>
          <w:szCs w:val="28"/>
        </w:rPr>
        <w:t>.</w:t>
      </w:r>
    </w:p>
    <w:p w:rsidR="008D3DD8" w:rsidRPr="003F4E4E" w:rsidRDefault="008D3DD8" w:rsidP="003F4E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Физическая культура в коррекционном образовательном учреждении является составной частью всей системы работы с детьми</w:t>
      </w:r>
      <w:r w:rsidR="009533CD" w:rsidRPr="003F4E4E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нарушениями), </w:t>
      </w:r>
      <w:r w:rsidRPr="003F4E4E">
        <w:rPr>
          <w:rFonts w:ascii="Times New Roman" w:hAnsi="Times New Roman"/>
          <w:sz w:val="28"/>
          <w:szCs w:val="28"/>
        </w:rPr>
        <w:t>имеющими ограниченные возможности здоровья. В процессе физического воспитания решаются образовательные,</w:t>
      </w:r>
      <w:r w:rsidR="009533CD" w:rsidRPr="003F4E4E">
        <w:rPr>
          <w:rFonts w:ascii="Times New Roman" w:hAnsi="Times New Roman"/>
          <w:sz w:val="28"/>
          <w:szCs w:val="28"/>
        </w:rPr>
        <w:t xml:space="preserve"> </w:t>
      </w:r>
      <w:r w:rsidRPr="003F4E4E">
        <w:rPr>
          <w:rFonts w:ascii="Times New Roman" w:hAnsi="Times New Roman"/>
          <w:sz w:val="28"/>
          <w:szCs w:val="28"/>
        </w:rPr>
        <w:t xml:space="preserve">коррекционно-компенсаторные, воспитательные и лечебно-оздоровительные задачи. Это обусловлено характерологическими особенностями развития детей с ограниченными возможностями здоровья, у которых наблюдается наличие нарушений психического и физического развития. У многих детей с </w:t>
      </w:r>
      <w:r w:rsidR="009533CD" w:rsidRPr="003F4E4E">
        <w:rPr>
          <w:rFonts w:ascii="Times New Roman" w:hAnsi="Times New Roman"/>
          <w:sz w:val="28"/>
          <w:szCs w:val="28"/>
        </w:rPr>
        <w:t xml:space="preserve">умственной отсталостью, </w:t>
      </w:r>
      <w:r w:rsidRPr="003F4E4E">
        <w:rPr>
          <w:rFonts w:ascii="Times New Roman" w:hAnsi="Times New Roman"/>
          <w:sz w:val="28"/>
          <w:szCs w:val="28"/>
        </w:rPr>
        <w:t xml:space="preserve">ограниченными возможностями здоровья, наряду с основным диагнозом,  имеется много различных сопутствующих заболеваний, таких, как различные нарушения сердечно-сосудистой, дыхательной, вегетативной, эндокринной систем, отмечаются нарушения зрения и слуха, ожирение, ограниченность речевого развития. В двигательной сфере детей, обучающихся в классах с </w:t>
      </w:r>
      <w:r w:rsidR="009533CD" w:rsidRPr="003F4E4E">
        <w:rPr>
          <w:rFonts w:ascii="Times New Roman" w:hAnsi="Times New Roman"/>
          <w:sz w:val="28"/>
          <w:szCs w:val="28"/>
        </w:rPr>
        <w:t>умственной отсталостью</w:t>
      </w:r>
      <w:r w:rsidRPr="003F4E4E">
        <w:rPr>
          <w:rFonts w:ascii="Times New Roman" w:hAnsi="Times New Roman"/>
          <w:sz w:val="28"/>
          <w:szCs w:val="28"/>
        </w:rPr>
        <w:t xml:space="preserve">, страдают координация, точность и темп движений, сенсомоторика, наблюдаются различные аномалии  опорно-двигательного аппарата (нарушение осанки, сколиозы, плоскостопие), мышечная слабость, отставание в росте. Нередко у таких детей наблюдаются аномалии развития конечностей, кистей, пальцев, головы, внутренних органов. Память характеризуется слабым развитием и низким уровнем запоминания, особенно </w:t>
      </w:r>
      <w:r w:rsidRPr="003F4E4E">
        <w:rPr>
          <w:rFonts w:ascii="Times New Roman" w:hAnsi="Times New Roman"/>
          <w:sz w:val="28"/>
          <w:szCs w:val="28"/>
        </w:rPr>
        <w:lastRenderedPageBreak/>
        <w:t>затруднено осмысленное запоминание. Внимание характеризуется малой устойчивостью, замедленностью переключения. Существенно страдают волевые процессы: дети не умеют руководить своей деятельностью. Нередко у детей с</w:t>
      </w:r>
      <w:r w:rsidR="009533CD" w:rsidRPr="003F4E4E">
        <w:rPr>
          <w:rFonts w:ascii="Times New Roman" w:hAnsi="Times New Roman"/>
          <w:sz w:val="28"/>
          <w:szCs w:val="28"/>
        </w:rPr>
        <w:t xml:space="preserve"> умственной отсталостью (интеллектуальными нарушениями) </w:t>
      </w:r>
      <w:r w:rsidRPr="003F4E4E">
        <w:rPr>
          <w:rFonts w:ascii="Times New Roman" w:hAnsi="Times New Roman"/>
          <w:sz w:val="28"/>
          <w:szCs w:val="28"/>
        </w:rPr>
        <w:t>встречаются «стертые»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Вышеперечисленные отклонения в состоянии здоровья у детей рассматриваемой категории обуславливают различного рода трудности при овладении учебным материалом по физическому воспитанию. Зачастую самые простые по технике выполнения  физические упражнения становятся для ребенка</w:t>
      </w:r>
      <w:r w:rsidRPr="007B1BEE">
        <w:rPr>
          <w:rFonts w:ascii="Times New Roman" w:hAnsi="Times New Roman"/>
          <w:i/>
          <w:sz w:val="28"/>
          <w:szCs w:val="28"/>
        </w:rPr>
        <w:t xml:space="preserve"> </w:t>
      </w:r>
      <w:r w:rsidRPr="003F4E4E">
        <w:rPr>
          <w:rFonts w:ascii="Times New Roman" w:hAnsi="Times New Roman"/>
          <w:sz w:val="28"/>
          <w:szCs w:val="28"/>
        </w:rPr>
        <w:t>трудновыполнимыми из-за нарушения аналитико-синтетической деятельности, ослабленного мышечного развития конечностей, наличия спастики, нарушения согласованности движений и пр. В связи с этим повышение двигательной активности школьников является чрезвычайно актуальной задачей обучения и воспитания.</w:t>
      </w:r>
    </w:p>
    <w:p w:rsidR="008D3DD8" w:rsidRPr="003F4E4E" w:rsidRDefault="008D3DD8" w:rsidP="007B1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Многие дети приходят в школу минуя специальные детские сады. В связи с этим увеличивается срок их адаптации к школьному обучению. Это требует от учителя более серьезного и глубокого подхода к обучению физической культуре. Большую сложность представляет общение со школьниками, имеющими тяжелые нарушения речи. В классах со сложной структурой дефекта обучаются дети с различными физическими и интеллектуальными возможностями, поэтому помимо абилитационного аспекта, программа включает в себя и психокоррекционную направленность.</w:t>
      </w:r>
    </w:p>
    <w:p w:rsidR="008D3DD8" w:rsidRPr="003F4E4E" w:rsidRDefault="008D3DD8" w:rsidP="007B1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 xml:space="preserve">Как известно, под влиянием систематических занятий физическими упражнениями активизируется деятельность всех органов и систем. </w:t>
      </w:r>
    </w:p>
    <w:p w:rsidR="008D3DD8" w:rsidRPr="003F4E4E" w:rsidRDefault="008D3DD8" w:rsidP="007B1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8D3DD8" w:rsidRDefault="008D3DD8" w:rsidP="007B1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lastRenderedPageBreak/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8D3DD8" w:rsidRPr="003F4E4E" w:rsidRDefault="008D3DD8" w:rsidP="007B1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Регулируя динамику физических нагрузок с учетом психофизических возможностей каждого ученика, возможно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</w:p>
    <w:p w:rsidR="008D3DD8" w:rsidRPr="003F4E4E" w:rsidRDefault="008D3DD8" w:rsidP="007B1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 xml:space="preserve">Перед физическим воспитанием стоят следующие цели и задачи. 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Цели программы:</w:t>
      </w:r>
    </w:p>
    <w:p w:rsidR="008D3DD8" w:rsidRPr="003F4E4E" w:rsidRDefault="008D3DD8" w:rsidP="007B1B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8D3DD8" w:rsidRPr="003F4E4E" w:rsidRDefault="008D3DD8" w:rsidP="007B1B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коррекция физического и психофизического развития учащихся;</w:t>
      </w:r>
    </w:p>
    <w:p w:rsidR="008D3DD8" w:rsidRPr="003F4E4E" w:rsidRDefault="008D3DD8" w:rsidP="007B1B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формирование навыков жизнедеятельности;</w:t>
      </w:r>
    </w:p>
    <w:p w:rsidR="008D3DD8" w:rsidRPr="003F4E4E" w:rsidRDefault="008D3DD8" w:rsidP="007B1B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lastRenderedPageBreak/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F4E4E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8D3DD8" w:rsidRPr="003F4E4E" w:rsidRDefault="008D3DD8" w:rsidP="007B1B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освоение системы знаний, необходимой для сознательного освоения двигательных умений и навыков;</w:t>
      </w:r>
    </w:p>
    <w:p w:rsidR="008D3DD8" w:rsidRPr="003F4E4E" w:rsidRDefault="008D3DD8" w:rsidP="007B1B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формирование и развитие жизненно необходимых двигательных умений и навыков;</w:t>
      </w:r>
    </w:p>
    <w:p w:rsidR="008D3DD8" w:rsidRPr="003F4E4E" w:rsidRDefault="008D3DD8" w:rsidP="007B1B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обучение технике правильного выполнения физических упражнений;</w:t>
      </w:r>
    </w:p>
    <w:p w:rsidR="008D3DD8" w:rsidRPr="003F4E4E" w:rsidRDefault="008D3DD8" w:rsidP="007B1B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формирование навыка ориентировки в схеме собственного тела, в пространстве. 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F4E4E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8D3DD8" w:rsidRPr="003F4E4E" w:rsidRDefault="008D3DD8" w:rsidP="007B1BE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8D3DD8" w:rsidRPr="003F4E4E" w:rsidRDefault="008D3DD8" w:rsidP="007B1BE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формирование и совершенствование двигательных навыков прикладного характера;</w:t>
      </w:r>
    </w:p>
    <w:p w:rsidR="008D3DD8" w:rsidRPr="003F4E4E" w:rsidRDefault="008D3DD8" w:rsidP="007B1BE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развитие пространственно-временной дифференцировки;</w:t>
      </w:r>
    </w:p>
    <w:p w:rsidR="008D3DD8" w:rsidRPr="003F4E4E" w:rsidRDefault="008D3DD8" w:rsidP="007B1BE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обогащение словарного запаса.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F4E4E">
        <w:rPr>
          <w:rFonts w:ascii="Times New Roman" w:hAnsi="Times New Roman"/>
          <w:i/>
          <w:sz w:val="28"/>
          <w:szCs w:val="28"/>
        </w:rPr>
        <w:t>Оздоровительные и коррекционно-компенсаторные задачи: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профилактика заболеваний, укрепление и развитие сердечно-сосудистой, дыхательной систем и опорно-двигательного аппарата, коррекция нарушений осанки;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укрепление и сохранение здоровья, закаливание организма занимающихся;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активизация защитных сил организма ребенка;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повышение физиологической активности органов и систем организма;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lastRenderedPageBreak/>
        <w:t>коррекция и развитие мелкой и общей моторики;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8D3DD8" w:rsidRPr="003F4E4E" w:rsidRDefault="008D3DD8" w:rsidP="007B1BE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F4E4E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8D3DD8" w:rsidRPr="003F4E4E" w:rsidRDefault="008D3DD8" w:rsidP="007B1B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воспитание в детях чувства внутренней свободы, уверенности в себе, своих силах и возможностях;</w:t>
      </w:r>
    </w:p>
    <w:p w:rsidR="008D3DD8" w:rsidRPr="003F4E4E" w:rsidRDefault="008D3DD8" w:rsidP="007B1B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8D3DD8" w:rsidRPr="003F4E4E" w:rsidRDefault="008D3DD8" w:rsidP="007B1B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воспитание устойчивого интереса к занятиям физическими упражнениями; </w:t>
      </w:r>
    </w:p>
    <w:p w:rsidR="008D3DD8" w:rsidRPr="003F4E4E" w:rsidRDefault="008D3DD8" w:rsidP="007B1B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формирование у занимающихся осознанного отношения к своему здоровью и мотивации к здоровому образу жизни;</w:t>
      </w:r>
    </w:p>
    <w:p w:rsidR="008D3DD8" w:rsidRPr="003F4E4E" w:rsidRDefault="008D3DD8" w:rsidP="007B1B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формирование способности объективно оценивать свои возможности.</w:t>
      </w:r>
    </w:p>
    <w:p w:rsidR="008D3DD8" w:rsidRPr="003F4E4E" w:rsidRDefault="008D3DD8" w:rsidP="007B1B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Средства, используемые для реализации программы:</w:t>
      </w:r>
    </w:p>
    <w:p w:rsidR="008D3DD8" w:rsidRPr="003F4E4E" w:rsidRDefault="008D3DD8" w:rsidP="007B1B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спортивные игры и коррекционные подвижные игры, эстафеты;</w:t>
      </w:r>
    </w:p>
    <w:p w:rsidR="008D3DD8" w:rsidRPr="003F4E4E" w:rsidRDefault="008D3DD8" w:rsidP="007B1B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ритмопластика;</w:t>
      </w:r>
    </w:p>
    <w:p w:rsidR="008D3DD8" w:rsidRPr="003F4E4E" w:rsidRDefault="008D3DD8" w:rsidP="007B1B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дыхательная и пальчиковая гимнастика;</w:t>
      </w:r>
    </w:p>
    <w:p w:rsidR="008D3DD8" w:rsidRPr="003F4E4E" w:rsidRDefault="008D3DD8" w:rsidP="007B1B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упражнения для зрительного тренинга;</w:t>
      </w:r>
    </w:p>
    <w:p w:rsidR="008D3DD8" w:rsidRPr="003F4E4E" w:rsidRDefault="008D3DD8" w:rsidP="007B1B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материально-технические средства физической культуры: спортивные тренажеры, снаряды и пр.;</w:t>
      </w:r>
    </w:p>
    <w:p w:rsidR="008D3DD8" w:rsidRPr="003F4E4E" w:rsidRDefault="008D3DD8" w:rsidP="007B1B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наглядные средства обучения: показ.</w:t>
      </w:r>
    </w:p>
    <w:p w:rsidR="003F4E4E" w:rsidRDefault="003F4E4E" w:rsidP="007B1B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DD8" w:rsidRPr="00DD27E0" w:rsidRDefault="003F4E4E" w:rsidP="007B1B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Содержание</w:t>
      </w:r>
      <w:r w:rsidR="00DD27E0" w:rsidRPr="00DD27E0">
        <w:rPr>
          <w:rFonts w:ascii="Times New Roman" w:hAnsi="Times New Roman"/>
          <w:sz w:val="28"/>
          <w:szCs w:val="28"/>
        </w:rPr>
        <w:t xml:space="preserve"> программы. </w:t>
      </w:r>
    </w:p>
    <w:p w:rsidR="008D3DD8" w:rsidRPr="003F4E4E" w:rsidRDefault="008D3DD8" w:rsidP="007B1BEE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Теория. Основы знаний.</w:t>
      </w:r>
    </w:p>
    <w:p w:rsidR="008D3DD8" w:rsidRPr="003F4E4E" w:rsidRDefault="008D3DD8" w:rsidP="007B1BEE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Легкая атлетика.</w:t>
      </w:r>
    </w:p>
    <w:p w:rsidR="008D3DD8" w:rsidRPr="003F4E4E" w:rsidRDefault="008D3DD8" w:rsidP="007B1BEE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Общеразвивающие и корригирующие упражнения.  Оздоровительная и корригирующая гимнастика.</w:t>
      </w:r>
    </w:p>
    <w:p w:rsidR="008D3DD8" w:rsidRPr="003F4E4E" w:rsidRDefault="008D3DD8" w:rsidP="007B1BEE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>Лыжная подготовка.</w:t>
      </w:r>
    </w:p>
    <w:p w:rsidR="008D3DD8" w:rsidRPr="003F4E4E" w:rsidRDefault="008D3DD8" w:rsidP="007B1BEE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lastRenderedPageBreak/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</w:p>
    <w:p w:rsidR="008D3DD8" w:rsidRPr="003F4E4E" w:rsidRDefault="008D3DD8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3DD8" w:rsidRPr="003F4E4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В </w:t>
      </w:r>
      <w:r w:rsidRPr="003F4E4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F4E4E">
        <w:rPr>
          <w:rFonts w:ascii="Times New Roman" w:hAnsi="Times New Roman"/>
          <w:bCs/>
          <w:sz w:val="28"/>
          <w:szCs w:val="28"/>
        </w:rPr>
        <w:t xml:space="preserve"> разделе программы «Теория. Основы знаний» вошли общие сведения теоретического характера, которые излагаются во время урока при изучении того или иного раздела программы.</w:t>
      </w:r>
    </w:p>
    <w:p w:rsidR="008D3DD8" w:rsidRPr="003F4E4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Во </w:t>
      </w:r>
      <w:r w:rsidRPr="003F4E4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F4E4E">
        <w:rPr>
          <w:rFonts w:ascii="Times New Roman" w:hAnsi="Times New Roman"/>
          <w:bCs/>
          <w:sz w:val="28"/>
          <w:szCs w:val="28"/>
        </w:rPr>
        <w:t xml:space="preserve"> раздел программы «Легкая атлетика» включены различные виды бега, прыжков метаний. Большое место уделено метанию мяча в цель и на дальность. Прыжки выполняются с места толчком двух ног, с разбега. </w:t>
      </w:r>
    </w:p>
    <w:p w:rsidR="008D3DD8" w:rsidRPr="003F4E4E" w:rsidRDefault="008D3DD8" w:rsidP="007B1BE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В </w:t>
      </w:r>
      <w:r w:rsidRPr="003F4E4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F4E4E">
        <w:rPr>
          <w:rFonts w:ascii="Times New Roman" w:hAnsi="Times New Roman"/>
          <w:bCs/>
          <w:sz w:val="28"/>
          <w:szCs w:val="28"/>
        </w:rPr>
        <w:t xml:space="preserve"> раздел «</w:t>
      </w:r>
      <w:r w:rsidRPr="003F4E4E">
        <w:rPr>
          <w:rFonts w:ascii="Times New Roman" w:hAnsi="Times New Roman"/>
          <w:sz w:val="28"/>
          <w:szCs w:val="28"/>
        </w:rPr>
        <w:t xml:space="preserve">Общеразвивающие и корригирующие упражнения.  Оздоровительная и корригирующая гимнастика» включены построения, перестроения, лазание, перелезания, подлезания, упражнения на равновесие, на расслабление и напряжении е мышц, упражнения с предметами и без предметов. Общеразвивающие упражнения дают возможность воздействовать не только на весь организм в целом, но и на определенные ослабленные группы мышц. Специальные  упражнения для формирования и коррекции правильной осанки, помогут учащимся правильно держать свое тело сидя, стоя и во время ходьбы и бега. </w:t>
      </w:r>
    </w:p>
    <w:p w:rsidR="008D3DD8" w:rsidRPr="003F4E4E" w:rsidRDefault="008D3DD8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sz w:val="28"/>
          <w:szCs w:val="28"/>
        </w:rPr>
        <w:t xml:space="preserve">В </w:t>
      </w:r>
      <w:r w:rsidRPr="003F4E4E">
        <w:rPr>
          <w:rFonts w:ascii="Times New Roman" w:hAnsi="Times New Roman"/>
          <w:bCs/>
          <w:sz w:val="28"/>
          <w:szCs w:val="28"/>
        </w:rPr>
        <w:t xml:space="preserve"> </w:t>
      </w:r>
      <w:r w:rsidRPr="003F4E4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3F4E4E">
        <w:rPr>
          <w:rFonts w:ascii="Times New Roman" w:hAnsi="Times New Roman"/>
          <w:bCs/>
          <w:sz w:val="28"/>
          <w:szCs w:val="28"/>
        </w:rPr>
        <w:t xml:space="preserve"> раздел программы «Лыжная подготовка» с 1 класса включены упражнения на овладение умениями и навыками ходьбы на лыжах без палок и спалками. Техника ходьбы на лыжах двухшажным, попеременным ходом, одновременным двухшажным ходом. Спуск с горки и подъем в горку. Овладение умениями и навыками ходьбы на лыжах преследует, кроме того, цели прикладного характера. В условиях коррекционной школы уроки по лыжной подготовке проводятся при температуре -12оС с несильным ветром, по разрешению врача школы. Кроме того, при проведении уроков лыжной подготовки особое внимание уделяется технике безопасности и охране здоровья учащихся, предупреждению травматизма (выбор места занятий, форма одежды, обувь, передвижение к месту занятий, двигательная нагрузка). </w:t>
      </w:r>
    </w:p>
    <w:p w:rsidR="008D3DD8" w:rsidRPr="003F4E4E" w:rsidRDefault="008D3DD8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F4E4E">
        <w:rPr>
          <w:rFonts w:ascii="Times New Roman" w:hAnsi="Times New Roman"/>
          <w:bCs/>
          <w:sz w:val="28"/>
          <w:szCs w:val="28"/>
        </w:rPr>
        <w:t xml:space="preserve"> важнейшим разделом программы являются игры, включающие в себя как подвижные игры, направленные на коррекцию нарушенных функций, так и игры, </w:t>
      </w:r>
      <w:r w:rsidRPr="003F4E4E">
        <w:rPr>
          <w:rFonts w:ascii="Times New Roman" w:hAnsi="Times New Roman"/>
          <w:bCs/>
          <w:sz w:val="28"/>
          <w:szCs w:val="28"/>
        </w:rPr>
        <w:lastRenderedPageBreak/>
        <w:t>направленные  на развитие координационных способностей, пространственной ориентировки, на формирование зрительно-моторной координации, а также игры, направленные на совершенствование функции дыхания, а также элементы спортивных игр и спортивные игры (настольный теннис, баскетбол, пионербол, волейбол, футбол).</w:t>
      </w:r>
    </w:p>
    <w:p w:rsidR="008D3DD8" w:rsidRPr="003F4E4E" w:rsidRDefault="008D3DD8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В процессе адаптивного физического воспитания предусмотрен врачебно-педагогический контроль, позволяющий выявить динамику физического развития  и физической подготовленности  детей с момента поступления в школу до 4 класса. </w:t>
      </w:r>
    </w:p>
    <w:p w:rsidR="008D3DD8" w:rsidRPr="003F4E4E" w:rsidRDefault="008D3DD8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>С этой целью целесообразно 2 раза в год (сентябрь, апрель) проводить тестирование физической подготовленности занимающихся. Контрольные упражнения и критерии оценивания представление в таблице 1.</w:t>
      </w:r>
    </w:p>
    <w:p w:rsidR="008D3DD8" w:rsidRPr="003F4E4E" w:rsidRDefault="008D3DD8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4E4E">
        <w:rPr>
          <w:rFonts w:ascii="Times New Roman" w:hAnsi="Times New Roman"/>
          <w:bCs/>
          <w:sz w:val="28"/>
          <w:szCs w:val="28"/>
        </w:rPr>
        <w:t xml:space="preserve">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Регулирование физической нагрузки осуществляется с учетом внешних признаков утомления (приложение 1, 2), что позволяет предупредить переутомление занимающихся. </w:t>
      </w:r>
    </w:p>
    <w:p w:rsidR="008D3DD8" w:rsidRDefault="008D3DD8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F4E4E" w:rsidRDefault="003F4E4E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F4E4E" w:rsidRDefault="003F4E4E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F4E4E" w:rsidRDefault="003F4E4E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F4E4E" w:rsidRDefault="003F4E4E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DD27E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Содержание учебного предмета </w:t>
      </w:r>
    </w:p>
    <w:p w:rsidR="00DD27E0" w:rsidRPr="00DD27E0" w:rsidRDefault="00DD27E0" w:rsidP="00DD27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7E0">
        <w:rPr>
          <w:rFonts w:ascii="Times New Roman" w:hAnsi="Times New Roman"/>
          <w:b/>
          <w:sz w:val="28"/>
          <w:szCs w:val="28"/>
        </w:rPr>
        <w:t>для учащихся 1 класса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7E0">
        <w:rPr>
          <w:rFonts w:ascii="Times New Roman" w:hAnsi="Times New Roman"/>
          <w:b/>
          <w:sz w:val="28"/>
          <w:szCs w:val="28"/>
        </w:rPr>
        <w:t xml:space="preserve"> (всего 99 часов, 3 часа в неделю)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D27E0">
        <w:rPr>
          <w:rFonts w:ascii="Times New Roman" w:hAnsi="Times New Roman"/>
          <w:i/>
          <w:sz w:val="28"/>
          <w:szCs w:val="28"/>
        </w:rPr>
        <w:t xml:space="preserve"> раздел «Основы знаний» (6 часов)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 xml:space="preserve">Задача раздела «Формирование системы элементарных знаний о здоровом образе жизни» - воспитание полезных привычек на основе сознательного отношения детей к здоровому образу жизни. Правила поведения на уроках физической культуры; форме одежды и правила личной гигиены. Название спортивного инвентаря, снарядов. Спортивная терминология. 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Программный материал сообщается учащимся на уроках в течение учебного года в идее кратких бесед.  Следует использовать знания по охране здоровья, получены на других уроках.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DD27E0">
        <w:rPr>
          <w:rFonts w:ascii="Times New Roman" w:hAnsi="Times New Roman"/>
          <w:i/>
          <w:sz w:val="28"/>
          <w:szCs w:val="28"/>
        </w:rPr>
        <w:t xml:space="preserve"> раздел «Легкая атлетика»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>(34 часа)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Ходьба, бег на кроткие дистанции, отрезки, метания теннисного мяча с места, прыжки в длину с места.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DD27E0">
        <w:rPr>
          <w:rFonts w:ascii="Times New Roman" w:hAnsi="Times New Roman"/>
          <w:i/>
          <w:sz w:val="28"/>
          <w:szCs w:val="28"/>
        </w:rPr>
        <w:t xml:space="preserve"> раздел «Общеразвивающие и корригирующие упражнения 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>(27 часов)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 xml:space="preserve">Построения и перестроения 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Построение в одну шеренгу, взявшись за руки, равнение по начерченной линии, размыкание на вытянутые руки по показу учителя.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Взявшись за руки перестроение в круг. Выполнение команд по показу учителя: «Становись!», «Равняйсь!», «Смирно!», «Вольно!», «Шагом марш!», «Бегом марш!», «Стой!».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 xml:space="preserve">Общеразвивающие и корригирующие упражнения 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lastRenderedPageBreak/>
        <w:t>Основные положения и движения головы, рук, туловища, ног, общеукрепляющие упражнения с предметами и без предметов. Дыхательная гимнастика в различных исходных положениях. Произношение звуков на выдохе во время ходьбы и бега. Упражнения, направленные на коррекцию и профилактику нарушенных функций опорно-двигательного аппарата (осанки, сколиоза, плоскостопия). Упражнения, направленные на развитие общей и мелкой моторики. Упражнения, направленные на  коррекцию и развитие пространственно-временной дифференцировки и точности движений, упражнения в лазании, перелезании, способствующие развитию силы, ловкости, совершенствованию координационных способностей детей, коррекции психических процессов (страх, завышенная самооценка, боязнь высоты, неадекватность поведения при выполнении сложных двигательных действий).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 xml:space="preserve">Оздоровительная и корригирующая гимнастика 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Упражнения на формирование правильной осанки, профилактика и исправление нарушений осанки. Упражнения на развитие и укрепление мышц спины, брюшного пресса: в положении стоя, сидя, лежа (без предметов, с предметами), обучение сохранению правильного положения головы, плеч, туловища при естественной стоке, сидя за столом, за партой. Профилактика и коррекция плоскостопия (упражнения на развитие и укрепление мышц стопы). Профилактика и коррекция общей и мелкой моторики (упражнения с гимнастической палкой, обручем, малым и большим мячом, пальчиковая гимнастика). Построения и перестроения по ориентирам. Для коррекции равновесия: ходьба по линии, нарисованной на полу, ходьба по гимнастической скамейке прямо, приставными шагами правым боком, левым боком, стойка на одной ноге, другая согнута в колене (поочередно сменяя ноги, выполнять со страховкой учителя).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DD27E0">
        <w:rPr>
          <w:rFonts w:ascii="Times New Roman" w:hAnsi="Times New Roman"/>
          <w:i/>
          <w:sz w:val="28"/>
          <w:szCs w:val="28"/>
        </w:rPr>
        <w:t xml:space="preserve"> раздел «Лыжная подготовка» 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>(5 часов)</w:t>
      </w:r>
    </w:p>
    <w:p w:rsidR="00DD27E0" w:rsidRPr="00DD27E0" w:rsidRDefault="00DD27E0" w:rsidP="00DD27E0">
      <w:pPr>
        <w:spacing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lastRenderedPageBreak/>
        <w:t>1) Одежда и обувь для занятий лыжной подготовкой (беседа), техника безопасности на лыжне (беседа).</w:t>
      </w:r>
    </w:p>
    <w:p w:rsidR="00DD27E0" w:rsidRPr="00DD27E0" w:rsidRDefault="00DD27E0" w:rsidP="00DD27E0">
      <w:pPr>
        <w:spacing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 xml:space="preserve">2) Научить правильно надеть лыжи и закрепить крепление. </w:t>
      </w:r>
    </w:p>
    <w:p w:rsidR="00DD27E0" w:rsidRPr="002A1A09" w:rsidRDefault="00DD27E0" w:rsidP="00DD27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3) Построение в шеренгу по одному и выполнение команд с лыжами в руках и на лыжах.</w:t>
      </w:r>
    </w:p>
    <w:p w:rsidR="002A1A09" w:rsidRPr="002A1A09" w:rsidRDefault="00DD27E0" w:rsidP="002A1A09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A1A09">
        <w:rPr>
          <w:rFonts w:ascii="Times New Roman" w:hAnsi="Times New Roman"/>
          <w:i/>
          <w:sz w:val="28"/>
          <w:szCs w:val="28"/>
        </w:rPr>
        <w:t xml:space="preserve"> </w:t>
      </w:r>
      <w:r w:rsidRPr="002A1A0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2A1A09">
        <w:rPr>
          <w:rFonts w:ascii="Times New Roman" w:hAnsi="Times New Roman"/>
          <w:i/>
          <w:sz w:val="28"/>
          <w:szCs w:val="28"/>
        </w:rPr>
        <w:t xml:space="preserve"> раздел “</w:t>
      </w:r>
      <w:r w:rsidR="002A1A09" w:rsidRPr="002A1A09">
        <w:rPr>
          <w:rFonts w:ascii="Times New Roman" w:hAnsi="Times New Roman"/>
          <w:i/>
          <w:sz w:val="28"/>
          <w:szCs w:val="28"/>
        </w:rPr>
        <w:t xml:space="preserve"> Коррекционные подвижные игры, элементы спортивных игр, спортивные игры (настольный теннис, баскетбол, волейбол, футбол) и эстафеты».</w:t>
      </w: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27E0" w:rsidRPr="00DD27E0" w:rsidRDefault="00DD27E0" w:rsidP="00DD27E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>(27 часов)</w:t>
      </w:r>
    </w:p>
    <w:p w:rsidR="00DD27E0" w:rsidRPr="00DD27E0" w:rsidRDefault="00DD27E0" w:rsidP="00DD27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Игры с элементами общеразвивающих и корригирующих упражнений средней и низкой интенсивности. Игры на развитие внимания, памяти, точности движений. Игры на развитие зрительно-моторной координации, пространственно-временной ориентировки и согласованности движений. Игры с предметами (мячом, кубиками, обручами) и без предметов.</w:t>
      </w:r>
    </w:p>
    <w:p w:rsidR="00DD27E0" w:rsidRPr="00DD27E0" w:rsidRDefault="00DD27E0" w:rsidP="00DD27E0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D27E0" w:rsidRPr="00DD27E0" w:rsidRDefault="00DD27E0" w:rsidP="00DD27E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D27E0" w:rsidRP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27E0" w:rsidRDefault="00DD27E0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613D7" w:rsidRDefault="007613D7" w:rsidP="007B1BE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4533B" w:rsidRPr="00DD27E0" w:rsidRDefault="003F4E4E" w:rsidP="0014533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4533B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</w:t>
      </w:r>
      <w:r w:rsidR="0014533B" w:rsidRPr="00DD27E0">
        <w:rPr>
          <w:rFonts w:ascii="Times New Roman" w:hAnsi="Times New Roman"/>
          <w:b/>
          <w:bCs/>
          <w:sz w:val="28"/>
          <w:szCs w:val="28"/>
        </w:rPr>
        <w:t>техническое обеспечение образовательного процесса</w:t>
      </w:r>
      <w:r w:rsidR="0014533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4533B" w:rsidRPr="007613D7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Библиотечный фонд: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стандарт начального общего образования по физической культуре;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примерные программы по учебному предмету «Физическая культура» (1—4 классы);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рабочие программы по физической культуре;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методические издания по физической культу</w:t>
      </w:r>
      <w:r w:rsidRPr="00DD27E0">
        <w:rPr>
          <w:rFonts w:ascii="Times New Roman" w:hAnsi="Times New Roman"/>
          <w:bCs/>
          <w:sz w:val="28"/>
          <w:szCs w:val="28"/>
        </w:rPr>
        <w:softHyphen/>
        <w:t>ре для учителей.</w:t>
      </w:r>
    </w:p>
    <w:p w:rsidR="0014533B" w:rsidRPr="007613D7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Наглядные пособия: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таблицы стандартов физического развития и физической подготовленности;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плакаты методические;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14533B" w:rsidRPr="007613D7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Оборудование для мультимедийных демонстраций: компьютер, медиапроектор,  интерактивная доска (в учебных кабинетах начальных классов)</w:t>
      </w:r>
    </w:p>
    <w:p w:rsidR="0014533B" w:rsidRPr="007613D7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Учебно-практическое и учебно-лабораторное обо</w:t>
      </w:r>
      <w:r w:rsidRPr="007613D7">
        <w:rPr>
          <w:rFonts w:ascii="Times New Roman" w:hAnsi="Times New Roman"/>
          <w:i/>
          <w:iCs/>
          <w:sz w:val="28"/>
          <w:szCs w:val="28"/>
        </w:rPr>
        <w:softHyphen/>
        <w:t>рудование: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стенка гимнастическая;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бревно гимнастическое напольное;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скамейки гимнастические;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перекладина гимнастическая;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перекладина навесная;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канат для лазанья;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комплект навесного оборудования (мишени, перекладины);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маты гимнастические;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мячи набивные (1 кг);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скакалки гимнастические;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мячи малые (резиновые, теннисные);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палки гимнастические;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обручи гимнастические;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lastRenderedPageBreak/>
        <w:t>кольца пластмассовые разного размера;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резиновые кольца;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планка для прыжков в высоту;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стойки для прыжков в высоту;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рулетка измерительная (10 м, 50 м);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щиты с баскетбольными кольцами;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большие мячи (резиновые, баскетбольные, футбольные);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стойки волейбольные;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сетка волейбольная;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мячи средние резиновые;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гимнастические кольца;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аптечка медицинская</w:t>
      </w: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4533B" w:rsidRPr="00DD27E0" w:rsidRDefault="0014533B" w:rsidP="0014533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 инвентаря соответствуют  возрастным  особенностям младших  школьников;  его количество определяется из  расчёта активного участия всех  детей  в процессе занятий.</w:t>
      </w: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Default="0014533B" w:rsidP="00145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Pr="0014533B" w:rsidRDefault="0014533B" w:rsidP="0014533B">
      <w:pPr>
        <w:pStyle w:val="a3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33B">
        <w:rPr>
          <w:rFonts w:ascii="Times New Roman" w:hAnsi="Times New Roman"/>
          <w:b/>
          <w:sz w:val="28"/>
          <w:szCs w:val="28"/>
        </w:rPr>
        <w:lastRenderedPageBreak/>
        <w:t>Контроль и оценка достижения планируемых результатов (личностных и предметных)</w:t>
      </w:r>
    </w:p>
    <w:p w:rsidR="00252EFD" w:rsidRPr="00E66D12" w:rsidRDefault="00252EFD" w:rsidP="00E66D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В решении задач, поставленных перед современной школой, педагогическому мониторингу придаётся большое значение, так как без непрерывного отслеживания результатов воздействия образовательного процесса на личность обучающегося трудно оценить  эффективность работы школы.</w:t>
      </w:r>
    </w:p>
    <w:p w:rsidR="00252EFD" w:rsidRPr="00E66D12" w:rsidRDefault="00252EFD" w:rsidP="00E66D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первых дней обучения в школе каждый ребёнок, вне зависимости от его индивидуальных особенностей и склонностей, должен находиться под самым пристальным вниманием педагогов с целью изучения успешности его адаптации к новым условиям, подбора оптимального образовательного маршрута, оказания необходимой помощи. Поэтому учителю начальных классов нужно быстро и гибко научиться находить индивидуальный подход, уметь спланировать учебный материал для каждого ученика, проанализировать результаты обучения, продумать перспективные задачи развития ребенка. </w:t>
      </w:r>
    </w:p>
    <w:p w:rsidR="00252EFD" w:rsidRPr="00E66D12" w:rsidRDefault="00252EFD" w:rsidP="00E66D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Мониторинг «Уровень сформированности предпосылок к обучению в 1 классе» проводится в 1-ых классах в течение  первых четырёх недель учебного года. Таблицы по оцениванию умений выполнять универсальных учебных действий (УУД), предметных и личностных результатов, достигнутых в процессе подготовки к школе заполняются учителем с учетом следующих показателей:</w:t>
      </w:r>
    </w:p>
    <w:p w:rsidR="00252EFD" w:rsidRPr="00E66D12" w:rsidRDefault="00252EFD" w:rsidP="00E66D1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 здоровья ребёнка (медицинская карта, рекомендации медицинской комиссии);</w:t>
      </w:r>
    </w:p>
    <w:p w:rsidR="00252EFD" w:rsidRPr="00E66D12" w:rsidRDefault="00252EFD" w:rsidP="00E66D1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 ребёнка, выявленные  в ходе диагностики медиками, специалистами и учителями-дефектологами;</w:t>
      </w:r>
    </w:p>
    <w:p w:rsidR="00252EFD" w:rsidRPr="00E66D12" w:rsidRDefault="00252EFD" w:rsidP="00E66D1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ребёнка к обучению в школе глазами родителя (анкетирование родителей с целью получения информации о том, как учащиеся готовились к школе,  организуется  в ходе родительского собрания);</w:t>
      </w:r>
    </w:p>
    <w:p w:rsidR="00252EFD" w:rsidRPr="00E66D12" w:rsidRDefault="00252EFD" w:rsidP="00E66D1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ребёнка к обучению в школе глазами учителя  в результате наблюдения  в процессе учебной деятельности, проведения диагностических входных работ.</w:t>
      </w:r>
    </w:p>
    <w:p w:rsidR="00252EFD" w:rsidRPr="00E66D12" w:rsidRDefault="00252EFD" w:rsidP="00E66D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 используются для определения уровня сформированности предпосылок к обучению в 1 классе и составления сводной таблицы с указанием рекомендаций для педагогов и родителей.</w:t>
      </w:r>
    </w:p>
    <w:p w:rsidR="00252EFD" w:rsidRPr="00E66D12" w:rsidRDefault="00252EFD" w:rsidP="00E66D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EFD" w:rsidRPr="00E66D12" w:rsidRDefault="00252EFD" w:rsidP="00E66D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43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Цель мониторинга:</w:t>
      </w:r>
      <w:r w:rsidRPr="00E66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оценивание реальных учебных возможностей учащихся 1 классов и  своевременное выявление и классификация проблем в обучении каждого учащегося.</w:t>
      </w:r>
    </w:p>
    <w:p w:rsidR="00252EFD" w:rsidRPr="00652439" w:rsidRDefault="00252EFD" w:rsidP="00E66D1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2439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252EFD" w:rsidRPr="00E66D12" w:rsidRDefault="00252EFD" w:rsidP="00E66D1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готовности обучающихся к получению дальнейшего образования.</w:t>
      </w:r>
    </w:p>
    <w:p w:rsidR="00252EFD" w:rsidRPr="00E66D12" w:rsidRDefault="00252EFD" w:rsidP="00E66D1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hAnsi="Times New Roman"/>
          <w:sz w:val="28"/>
          <w:szCs w:val="28"/>
        </w:rPr>
        <w:t xml:space="preserve">Отслеживание уровня  предметных, метапредметных и  личностных результатов, </w:t>
      </w: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достигнутых в процессе подготовки к школе</w:t>
      </w:r>
      <w:r w:rsidRPr="00E66D12">
        <w:rPr>
          <w:rFonts w:ascii="Times New Roman" w:hAnsi="Times New Roman"/>
          <w:sz w:val="28"/>
          <w:szCs w:val="28"/>
        </w:rPr>
        <w:t>.</w:t>
      </w: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2EFD" w:rsidRPr="00E66D12" w:rsidRDefault="00252EFD" w:rsidP="00E66D1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Выявление предпосылок к овладению</w:t>
      </w:r>
      <w:r w:rsidR="002A1A0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знаниями и умениями в области физической культуры и спорта.</w:t>
      </w:r>
    </w:p>
    <w:p w:rsidR="00252EFD" w:rsidRPr="00E66D12" w:rsidRDefault="00252EFD" w:rsidP="00E66D1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2EFD" w:rsidRPr="00E66D12" w:rsidRDefault="00252EFD" w:rsidP="00E66D1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 xml:space="preserve">Оценка </w:t>
      </w:r>
      <w:r w:rsidRPr="00652439">
        <w:rPr>
          <w:rFonts w:ascii="Times New Roman" w:hAnsi="Times New Roman"/>
          <w:sz w:val="28"/>
          <w:szCs w:val="28"/>
        </w:rPr>
        <w:t>предметных результатов</w:t>
      </w:r>
      <w:r w:rsidRPr="00E66D12">
        <w:rPr>
          <w:rFonts w:ascii="Times New Roman" w:hAnsi="Times New Roman"/>
          <w:sz w:val="28"/>
          <w:szCs w:val="28"/>
        </w:rPr>
        <w:t xml:space="preserve"> подготовки к школе предусматривает выявление уровня достижения учащимися планируемых результатов по отдельным предметам с учетом: </w:t>
      </w:r>
    </w:p>
    <w:p w:rsidR="00252EFD" w:rsidRPr="00E66D12" w:rsidRDefault="00252EFD" w:rsidP="00E66D12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>предметных знаний;</w:t>
      </w:r>
    </w:p>
    <w:p w:rsidR="00252EFD" w:rsidRPr="00E66D12" w:rsidRDefault="00252EFD" w:rsidP="00E66D12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>действий с предметным содержанием.</w:t>
      </w:r>
    </w:p>
    <w:p w:rsidR="00252EFD" w:rsidRPr="00E66D12" w:rsidRDefault="00252EFD" w:rsidP="00E66D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>Объектом оценки предметных результатов служит способность обучающихся решать учебно-познавательные и учебно-практические задачи.</w:t>
      </w:r>
    </w:p>
    <w:p w:rsidR="00252EFD" w:rsidRPr="00E66D12" w:rsidRDefault="00252EFD" w:rsidP="00E66D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>Оценка предметных результатов ведется в ходе текущего оценивания, так же в ходе выполнения диагностических проверочных работ.</w:t>
      </w:r>
    </w:p>
    <w:p w:rsidR="00252EFD" w:rsidRPr="00652439" w:rsidRDefault="00252EFD" w:rsidP="00E66D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 xml:space="preserve">Результаты оценки, полученной в ходе текущего оценивания,  фиксируются в </w:t>
      </w:r>
      <w:r w:rsidRPr="00652439">
        <w:rPr>
          <w:rFonts w:ascii="Times New Roman" w:hAnsi="Times New Roman"/>
          <w:sz w:val="28"/>
          <w:szCs w:val="28"/>
        </w:rPr>
        <w:t>листе оценки.</w:t>
      </w:r>
    </w:p>
    <w:p w:rsidR="00252EFD" w:rsidRPr="00E66D12" w:rsidRDefault="00252EFD" w:rsidP="00E66D12">
      <w:pPr>
        <w:spacing w:line="360" w:lineRule="auto"/>
        <w:rPr>
          <w:rFonts w:ascii="Times New Roman" w:hAnsi="Times New Roman"/>
          <w:sz w:val="28"/>
          <w:szCs w:val="28"/>
        </w:rPr>
      </w:pPr>
      <w:r w:rsidRPr="00E66D12">
        <w:rPr>
          <w:rFonts w:ascii="Times New Roman" w:hAnsi="Times New Roman"/>
          <w:sz w:val="28"/>
          <w:szCs w:val="28"/>
        </w:rPr>
        <w:t xml:space="preserve">Лист оценки предметных результатов представлен в виде таблицы, где в горизонтальных  колонках внесены  учебные умения, которые возможно, сформированы и их наличие или отсутствие на начало первого класса. Данная </w:t>
      </w:r>
      <w:r w:rsidRPr="00E66D12">
        <w:rPr>
          <w:rFonts w:ascii="Times New Roman" w:hAnsi="Times New Roman"/>
          <w:sz w:val="28"/>
          <w:szCs w:val="28"/>
        </w:rPr>
        <w:lastRenderedPageBreak/>
        <w:t xml:space="preserve">информация  поможет учителю продумать и осуществлять индивидуальный подход к каждому ученику, добиваясь как можно более высоких результатов обучения. </w:t>
      </w:r>
    </w:p>
    <w:p w:rsidR="00252EFD" w:rsidRDefault="00252EFD" w:rsidP="00252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ОЦЕНКИ ПРЕДМЕТНЫХ РЕЗУЛЬТАТОВ ПО </w:t>
      </w:r>
      <w:r w:rsidR="00E66D12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ИЗИЧЕСКОЙ КУЛЬУТРЕ</w:t>
      </w:r>
    </w:p>
    <w:p w:rsidR="00252EFD" w:rsidRPr="00FB7C9D" w:rsidRDefault="00E66D12" w:rsidP="00252E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Класс, год</w:t>
      </w:r>
      <w:r w:rsidR="00252EFD" w:rsidRPr="00FB7C9D">
        <w:rPr>
          <w:rFonts w:ascii="Times New Roman" w:hAnsi="Times New Roman"/>
          <w:b/>
          <w:sz w:val="24"/>
        </w:rPr>
        <w:t xml:space="preserve">: </w:t>
      </w:r>
      <w:r w:rsidR="00252EFD" w:rsidRPr="00FB7C9D">
        <w:rPr>
          <w:rFonts w:ascii="Times New Roman" w:hAnsi="Times New Roman"/>
          <w:b/>
          <w:sz w:val="24"/>
        </w:rPr>
        <w:tab/>
      </w:r>
      <w:r w:rsidR="00252EFD" w:rsidRPr="00FB7C9D">
        <w:rPr>
          <w:rFonts w:ascii="Times New Roman" w:hAnsi="Times New Roman"/>
          <w:b/>
          <w:sz w:val="24"/>
        </w:rPr>
        <w:tab/>
      </w:r>
      <w:r w:rsidR="00252EFD">
        <w:rPr>
          <w:rFonts w:ascii="Times New Roman" w:hAnsi="Times New Roman"/>
          <w:b/>
          <w:sz w:val="24"/>
        </w:rPr>
        <w:tab/>
      </w:r>
      <w:r w:rsidR="00252EFD">
        <w:rPr>
          <w:rFonts w:ascii="Times New Roman" w:hAnsi="Times New Roman"/>
          <w:b/>
          <w:sz w:val="24"/>
        </w:rPr>
        <w:tab/>
      </w:r>
      <w:r w:rsidR="00252EFD" w:rsidRPr="00FB7C9D">
        <w:rPr>
          <w:rFonts w:ascii="Times New Roman" w:hAnsi="Times New Roman"/>
          <w:b/>
          <w:sz w:val="24"/>
        </w:rPr>
        <w:tab/>
        <w:t>_____________________________</w:t>
      </w:r>
    </w:p>
    <w:p w:rsidR="00252EFD" w:rsidRPr="00FB7C9D" w:rsidRDefault="00252EFD" w:rsidP="00252E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7C9D">
        <w:rPr>
          <w:rFonts w:ascii="Times New Roman" w:hAnsi="Times New Roman"/>
          <w:b/>
          <w:sz w:val="24"/>
        </w:rPr>
        <w:t xml:space="preserve">ФИ </w:t>
      </w:r>
      <w:r>
        <w:rPr>
          <w:rFonts w:ascii="Times New Roman" w:hAnsi="Times New Roman"/>
          <w:b/>
          <w:sz w:val="24"/>
        </w:rPr>
        <w:t>учителя</w:t>
      </w:r>
      <w:r w:rsidRPr="00FB7C9D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B7C9D">
        <w:rPr>
          <w:rFonts w:ascii="Times New Roman" w:hAnsi="Times New Roman"/>
          <w:b/>
          <w:sz w:val="24"/>
        </w:rPr>
        <w:tab/>
        <w:t>_____________________________</w:t>
      </w:r>
    </w:p>
    <w:p w:rsidR="00252EFD" w:rsidRPr="00FB7C9D" w:rsidRDefault="00252EFD" w:rsidP="00252E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 ученика:                      </w:t>
      </w:r>
      <w:r w:rsidRPr="00FB7C9D">
        <w:rPr>
          <w:rFonts w:ascii="Times New Roman" w:hAnsi="Times New Roman"/>
          <w:b/>
          <w:sz w:val="24"/>
        </w:rPr>
        <w:t xml:space="preserve"> </w:t>
      </w:r>
      <w:r w:rsidRPr="00FB7C9D">
        <w:rPr>
          <w:rFonts w:ascii="Times New Roman" w:hAnsi="Times New Roman"/>
          <w:b/>
          <w:sz w:val="24"/>
        </w:rPr>
        <w:tab/>
        <w:t>_____________________________</w:t>
      </w:r>
    </w:p>
    <w:p w:rsidR="00252EFD" w:rsidRPr="00FD7ABD" w:rsidRDefault="00252EFD" w:rsidP="00252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EFD" w:rsidRPr="00FD7ABD" w:rsidRDefault="00252EFD" w:rsidP="00252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ABD">
        <w:rPr>
          <w:rFonts w:ascii="Times New Roman" w:hAnsi="Times New Roman"/>
          <w:sz w:val="24"/>
          <w:szCs w:val="24"/>
        </w:rPr>
        <w:t>0 б. – не владеет</w:t>
      </w:r>
    </w:p>
    <w:p w:rsidR="00252EFD" w:rsidRPr="00FD7ABD" w:rsidRDefault="00252EFD" w:rsidP="00252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ABD">
        <w:rPr>
          <w:rFonts w:ascii="Times New Roman" w:hAnsi="Times New Roman"/>
          <w:sz w:val="24"/>
          <w:szCs w:val="24"/>
        </w:rPr>
        <w:t>1 б. – частично владеет</w:t>
      </w:r>
    </w:p>
    <w:p w:rsidR="00252EFD" w:rsidRDefault="00252EFD" w:rsidP="00252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AB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252EFD" w:rsidRPr="00FD7ABD" w:rsidRDefault="00252EFD" w:rsidP="00252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7773" w:type="dxa"/>
        <w:tblLook w:val="04A0"/>
      </w:tblPr>
      <w:tblGrid>
        <w:gridCol w:w="704"/>
        <w:gridCol w:w="4732"/>
        <w:gridCol w:w="779"/>
        <w:gridCol w:w="779"/>
        <w:gridCol w:w="779"/>
      </w:tblGrid>
      <w:tr w:rsidR="00E66D12" w:rsidRPr="00FD7ABD" w:rsidTr="00E66D12">
        <w:trPr>
          <w:trHeight w:val="158"/>
        </w:trPr>
        <w:tc>
          <w:tcPr>
            <w:tcW w:w="704" w:type="dxa"/>
            <w:vAlign w:val="center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  <w:r w:rsidRPr="00FD7ABD">
              <w:rPr>
                <w:sz w:val="24"/>
                <w:szCs w:val="24"/>
              </w:rPr>
              <w:t>№</w:t>
            </w:r>
          </w:p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66D12" w:rsidRPr="006A4819" w:rsidRDefault="00E66D12" w:rsidP="00252EFD">
            <w:pPr>
              <w:rPr>
                <w:b/>
                <w:sz w:val="24"/>
                <w:szCs w:val="24"/>
              </w:rPr>
            </w:pPr>
            <w:r w:rsidRPr="006A4819">
              <w:rPr>
                <w:b/>
                <w:sz w:val="24"/>
                <w:szCs w:val="24"/>
              </w:rPr>
              <w:t xml:space="preserve">                 </w:t>
            </w:r>
            <w:r w:rsidR="00652439">
              <w:rPr>
                <w:b/>
                <w:sz w:val="24"/>
                <w:szCs w:val="24"/>
              </w:rPr>
              <w:t xml:space="preserve">                           Баллы</w:t>
            </w:r>
          </w:p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  <w:p w:rsidR="00E66D12" w:rsidRPr="00666B5B" w:rsidRDefault="00E66D12" w:rsidP="00252EFD">
            <w:pPr>
              <w:rPr>
                <w:b/>
                <w:sz w:val="24"/>
                <w:szCs w:val="24"/>
              </w:rPr>
            </w:pPr>
            <w:r w:rsidRPr="00FD7ABD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66D12" w:rsidRPr="00FD7ABD" w:rsidRDefault="00652439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E66D12" w:rsidRPr="00FD7ABD" w:rsidRDefault="00652439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E66D12" w:rsidRPr="00FD7ABD" w:rsidRDefault="00652439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2" w:type="dxa"/>
          </w:tcPr>
          <w:p w:rsidR="00E66D12" w:rsidRPr="00252EFD" w:rsidRDefault="00E66D12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E66D12" w:rsidP="00252EFD">
            <w:pPr>
              <w:jc w:val="both"/>
              <w:rPr>
                <w:sz w:val="24"/>
                <w:szCs w:val="24"/>
              </w:rPr>
            </w:pPr>
            <w:r w:rsidRPr="00252EFD">
              <w:rPr>
                <w:bCs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E66D12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частей тела  и их функционирование.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E66D12" w:rsidP="00E66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правил по технике безопасности на уроках физкуьтуры. 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2" w:type="dxa"/>
          </w:tcPr>
          <w:p w:rsidR="00E66D12" w:rsidRPr="00FD7ABD" w:rsidRDefault="00E66D12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E66D12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колонну по одному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E66D12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линии на носках, на пятках 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чередующийся с ходьбой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начерченную линию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глубину  с гимнастической скамейки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захват мяча и выполнение метания одной рукой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передача мяча в круге, шеренге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D55B20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и корригирующая гимнастика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своего места в строю, что такое строй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команд (направо, налево, кругом, расчет и т.д.)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и ловля мяча двумя руками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общеразвивающих упражнений в определенном ритме по объяснению учителя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122"/>
        </w:trPr>
        <w:tc>
          <w:tcPr>
            <w:tcW w:w="704" w:type="dxa"/>
          </w:tcPr>
          <w:p w:rsidR="00E66D12" w:rsidRPr="00FD7ABD" w:rsidRDefault="00D55B20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D55B20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поведения на занятиях лыжной подготовкой</w:t>
            </w:r>
            <w:r w:rsidR="00652439">
              <w:rPr>
                <w:sz w:val="24"/>
                <w:szCs w:val="24"/>
              </w:rPr>
              <w:t>, одежды, обуви лыжника, лыжного инвентаря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652439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команд с лыжами в руках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652439" w:rsidRPr="00FD7ABD" w:rsidRDefault="00652439" w:rsidP="00652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Одевание и снимание лыж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652439" w:rsidP="0025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32" w:type="dxa"/>
          </w:tcPr>
          <w:p w:rsidR="00E66D12" w:rsidRPr="00FD7ABD" w:rsidRDefault="00652439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704" w:type="dxa"/>
          </w:tcPr>
          <w:p w:rsidR="00E66D12" w:rsidRPr="00FD7ABD" w:rsidRDefault="00E66D12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E66D12" w:rsidRPr="00FD7ABD" w:rsidRDefault="00652439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поведения на занятиях подвижными играми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  <w:tr w:rsidR="00652439" w:rsidRPr="00FD7ABD" w:rsidTr="00E66D12">
        <w:trPr>
          <w:trHeight w:val="158"/>
        </w:trPr>
        <w:tc>
          <w:tcPr>
            <w:tcW w:w="704" w:type="dxa"/>
          </w:tcPr>
          <w:p w:rsidR="00652439" w:rsidRPr="00FD7ABD" w:rsidRDefault="00652439" w:rsidP="0025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652439" w:rsidRDefault="00652439" w:rsidP="0025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названий подвижных игр и правила их проведения</w:t>
            </w:r>
          </w:p>
        </w:tc>
        <w:tc>
          <w:tcPr>
            <w:tcW w:w="779" w:type="dxa"/>
          </w:tcPr>
          <w:p w:rsidR="00652439" w:rsidRPr="00FD7ABD" w:rsidRDefault="00652439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52439" w:rsidRPr="00FD7ABD" w:rsidRDefault="00652439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52439" w:rsidRPr="00FD7ABD" w:rsidRDefault="00652439" w:rsidP="00252EFD">
            <w:pPr>
              <w:rPr>
                <w:sz w:val="24"/>
                <w:szCs w:val="24"/>
              </w:rPr>
            </w:pPr>
          </w:p>
        </w:tc>
      </w:tr>
      <w:tr w:rsidR="00E66D12" w:rsidRPr="00FD7ABD" w:rsidTr="00E66D12">
        <w:trPr>
          <w:trHeight w:val="158"/>
        </w:trPr>
        <w:tc>
          <w:tcPr>
            <w:tcW w:w="5436" w:type="dxa"/>
            <w:gridSpan w:val="2"/>
          </w:tcPr>
          <w:p w:rsidR="00E66D12" w:rsidRPr="00A82758" w:rsidRDefault="00E66D12" w:rsidP="00252EFD">
            <w:pPr>
              <w:rPr>
                <w:b/>
                <w:sz w:val="24"/>
                <w:szCs w:val="24"/>
              </w:rPr>
            </w:pPr>
            <w:r w:rsidRPr="00A8275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E66D12" w:rsidRPr="00FD7ABD" w:rsidRDefault="00E66D12" w:rsidP="00252EFD">
            <w:pPr>
              <w:rPr>
                <w:sz w:val="24"/>
                <w:szCs w:val="24"/>
              </w:rPr>
            </w:pPr>
          </w:p>
        </w:tc>
      </w:tr>
    </w:tbl>
    <w:p w:rsidR="00252EFD" w:rsidRPr="00FD7ABD" w:rsidRDefault="00252EFD" w:rsidP="00252E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EFD" w:rsidRPr="00652439" w:rsidRDefault="00252EFD" w:rsidP="00252EF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652439">
        <w:rPr>
          <w:rFonts w:ascii="Times New Roman" w:hAnsi="Times New Roman"/>
          <w:bCs/>
          <w:sz w:val="32"/>
          <w:szCs w:val="32"/>
        </w:rPr>
        <w:t>Подсчёт результатов:</w:t>
      </w:r>
    </w:p>
    <w:p w:rsidR="00252EFD" w:rsidRPr="00652439" w:rsidRDefault="00252EFD" w:rsidP="00252EF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652439">
        <w:rPr>
          <w:rFonts w:ascii="Times New Roman" w:hAnsi="Times New Roman"/>
          <w:bCs/>
          <w:sz w:val="32"/>
          <w:szCs w:val="32"/>
        </w:rPr>
        <w:t>0 – 15 баллов – низкий уровень достижения предметных результатов</w:t>
      </w:r>
    </w:p>
    <w:p w:rsidR="00252EFD" w:rsidRPr="00652439" w:rsidRDefault="00252EFD" w:rsidP="00252EF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652439">
        <w:rPr>
          <w:rFonts w:ascii="Times New Roman" w:hAnsi="Times New Roman"/>
          <w:bCs/>
          <w:sz w:val="32"/>
          <w:szCs w:val="32"/>
        </w:rPr>
        <w:t>16 – 34 балла – средний  уровень достижения предметных результатов</w:t>
      </w:r>
    </w:p>
    <w:p w:rsidR="00252EFD" w:rsidRPr="00652439" w:rsidRDefault="00252EFD" w:rsidP="00252EF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652439">
        <w:rPr>
          <w:rFonts w:ascii="Times New Roman" w:hAnsi="Times New Roman"/>
          <w:bCs/>
          <w:sz w:val="32"/>
          <w:szCs w:val="32"/>
        </w:rPr>
        <w:t>35 - 50 баллов – высокий уровень достижения предметных результатов</w:t>
      </w:r>
    </w:p>
    <w:p w:rsidR="00252EFD" w:rsidRPr="00652439" w:rsidRDefault="00252EFD" w:rsidP="00252EF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252EFD" w:rsidRPr="00652439" w:rsidRDefault="00252EFD" w:rsidP="006524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4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Оценка сформированности умений выполнять универсальные учебные действия (УУД) позволит увидеть исходный уровень каждого ученика и даст возможность сравнивать исходный уровень с достигнутым впоследствии.  Он  поможет учителю скорректировать собственную деятельность и содержание образовательного процесса;  определить, насколько эффективно используется потенциал учебников, позволит увидеть возможности реализации индивидуального подхода в развитии каждого учащегося, определить, какие конкретные умения у него успешно формируются, а по каким разделам ему необходима поддержка педагогов и родителей. </w:t>
      </w:r>
    </w:p>
    <w:p w:rsidR="00252EFD" w:rsidRPr="00652439" w:rsidRDefault="00252EFD" w:rsidP="006524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439">
        <w:rPr>
          <w:rFonts w:ascii="Times New Roman" w:eastAsia="Times New Roman" w:hAnsi="Times New Roman"/>
          <w:sz w:val="28"/>
          <w:szCs w:val="28"/>
          <w:lang w:eastAsia="ru-RU"/>
        </w:rPr>
        <w:t>Лист оценки сформированности умений выполнять УУД заполняется учителем по результатам психологического обследования первоклассников, в ходе личного наблюдения  в урочной и внеурочной деятельности в течение первого месяца учёбы, а также по   результатам анкетирования родителей первоклассников.</w:t>
      </w:r>
    </w:p>
    <w:p w:rsidR="00252EFD" w:rsidRDefault="00252EFD" w:rsidP="00252EF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52439" w:rsidRDefault="00652439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533B" w:rsidRPr="007613D7" w:rsidRDefault="0014533B" w:rsidP="00252EF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613D7">
        <w:rPr>
          <w:rFonts w:ascii="Times New Roman" w:hAnsi="Times New Roman"/>
          <w:i/>
          <w:sz w:val="28"/>
          <w:szCs w:val="28"/>
        </w:rPr>
        <w:lastRenderedPageBreak/>
        <w:t>Основные требования к знаниям, умениям и навыкам учащихся:</w:t>
      </w:r>
    </w:p>
    <w:p w:rsidR="0014533B" w:rsidRPr="00DD27E0" w:rsidRDefault="0014533B" w:rsidP="0014533B">
      <w:pPr>
        <w:spacing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Учащиеся должны знать:</w:t>
      </w:r>
    </w:p>
    <w:p w:rsidR="0014533B" w:rsidRPr="00DD27E0" w:rsidRDefault="0014533B" w:rsidP="0014533B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правила поведения в процессе ФК;</w:t>
      </w:r>
    </w:p>
    <w:p w:rsidR="0014533B" w:rsidRPr="00DD27E0" w:rsidRDefault="0014533B" w:rsidP="0014533B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названия простейшего спортивного инвентаря, спортивных терминов;</w:t>
      </w:r>
    </w:p>
    <w:p w:rsidR="0014533B" w:rsidRPr="00DD27E0" w:rsidRDefault="0014533B" w:rsidP="0014533B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приемы построения в шеренгу по начерченной линии;</w:t>
      </w:r>
    </w:p>
    <w:p w:rsidR="0014533B" w:rsidRPr="00DD27E0" w:rsidRDefault="0014533B" w:rsidP="0014533B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содержание и основные правила подвижных игр;</w:t>
      </w:r>
    </w:p>
    <w:p w:rsidR="0014533B" w:rsidRPr="00DD27E0" w:rsidRDefault="0014533B" w:rsidP="0014533B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меры предупреждения травматизма на занятиях ФК.</w:t>
      </w:r>
    </w:p>
    <w:p w:rsidR="0014533B" w:rsidRPr="00DD27E0" w:rsidRDefault="0014533B" w:rsidP="0014533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14533B" w:rsidRPr="00DD27E0" w:rsidRDefault="0014533B" w:rsidP="0014533B">
      <w:pPr>
        <w:spacing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Учащиеся должны уметь:</w:t>
      </w:r>
    </w:p>
    <w:p w:rsidR="0014533B" w:rsidRPr="00DD27E0" w:rsidRDefault="0014533B" w:rsidP="0014533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надевать спортивную форму с помощью учителя;</w:t>
      </w:r>
    </w:p>
    <w:p w:rsidR="0014533B" w:rsidRPr="00DD27E0" w:rsidRDefault="0014533B" w:rsidP="0014533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строиться по начерченной линии, выполнять команды по показу и по словесной инструкции учителя;</w:t>
      </w:r>
    </w:p>
    <w:p w:rsidR="0014533B" w:rsidRPr="00DD27E0" w:rsidRDefault="0014533B" w:rsidP="0014533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выполнять перестроения из шеренги в колонну, ходить в колонне по одному, бегать в медленном темпе;</w:t>
      </w:r>
    </w:p>
    <w:p w:rsidR="0014533B" w:rsidRPr="00DD27E0" w:rsidRDefault="0014533B" w:rsidP="0014533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выполнять общеразвивающие упражнения по показу учителя;</w:t>
      </w:r>
    </w:p>
    <w:p w:rsidR="0014533B" w:rsidRPr="00DD27E0" w:rsidRDefault="0014533B" w:rsidP="0014533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выполнять упражнения с использованием различных предметов;</w:t>
      </w:r>
    </w:p>
    <w:p w:rsidR="0014533B" w:rsidRPr="00DD27E0" w:rsidRDefault="0014533B" w:rsidP="0014533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 xml:space="preserve">соблюдать дисциплину во время занятий, играть и соблюдать правила игры. </w:t>
      </w:r>
    </w:p>
    <w:p w:rsidR="0014533B" w:rsidRDefault="0014533B" w:rsidP="0014533B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533B" w:rsidRPr="007613D7" w:rsidRDefault="0014533B" w:rsidP="0014533B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i/>
          <w:sz w:val="28"/>
          <w:szCs w:val="28"/>
        </w:rPr>
      </w:pPr>
      <w:r w:rsidRPr="007613D7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</w:p>
    <w:p w:rsidR="0014533B" w:rsidRPr="007613D7" w:rsidRDefault="0014533B" w:rsidP="0014533B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личностные, предметные результаты изучения учебного предмета.</w:t>
      </w:r>
    </w:p>
    <w:p w:rsidR="0014533B" w:rsidRPr="007613D7" w:rsidRDefault="0014533B" w:rsidP="0014533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613D7">
        <w:rPr>
          <w:rFonts w:ascii="Times New Roman" w:hAnsi="Times New Roman"/>
          <w:bCs/>
          <w:i/>
          <w:sz w:val="28"/>
          <w:szCs w:val="28"/>
        </w:rPr>
        <w:t>1 класс</w:t>
      </w:r>
    </w:p>
    <w:p w:rsidR="0014533B" w:rsidRPr="007613D7" w:rsidRDefault="0014533B" w:rsidP="0014533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13D7">
        <w:rPr>
          <w:rFonts w:ascii="Times New Roman" w:hAnsi="Times New Roman"/>
          <w:bCs/>
          <w:sz w:val="28"/>
          <w:szCs w:val="28"/>
        </w:rPr>
        <w:t>Личностные результаты: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формирование уважительного отношения к культуре других народов;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формирование эстетических потребностей, ценностей и чувств;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формирование установки на безопасный, здоровый образ жизни.</w:t>
      </w:r>
    </w:p>
    <w:p w:rsidR="0014533B" w:rsidRPr="007613D7" w:rsidRDefault="0014533B" w:rsidP="0014533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613D7">
        <w:rPr>
          <w:rFonts w:ascii="Times New Roman" w:hAnsi="Times New Roman"/>
          <w:iCs/>
          <w:sz w:val="28"/>
          <w:szCs w:val="28"/>
        </w:rPr>
        <w:t>Предметные результаты: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овладение умением организовывать здоровьесберегающую жизнедеятельность (оздоровительные мероприятия, подвижные игры);</w:t>
      </w:r>
    </w:p>
    <w:p w:rsidR="0014533B" w:rsidRPr="00DD27E0" w:rsidRDefault="0014533B" w:rsidP="0014533B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тела), показателями развития основных физических качеств (быстрота, сила, выносливость, координация движений, гибкость).</w:t>
      </w:r>
    </w:p>
    <w:p w:rsidR="0014533B" w:rsidRPr="00DD27E0" w:rsidRDefault="0014533B" w:rsidP="001453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Для оценки  исходного уровня развития физической подготовленности занимающихся в начале учебного года (сентябрь) проводится тестирование по ниже представленным контрольным заданиям. А в конце учебного года (апрель) проводится повторное тестирование для определения динамики развития двигательных способностей занимающихся по тем же тестам. Контрольные упражнения и критерии оценивания физической подготовленности учащихся 1 класса представлены в таблице 1,2.</w:t>
      </w:r>
    </w:p>
    <w:p w:rsidR="0014533B" w:rsidRPr="00DD27E0" w:rsidRDefault="0014533B" w:rsidP="0014533B">
      <w:pPr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lastRenderedPageBreak/>
        <w:t>Физические качества:</w:t>
      </w:r>
    </w:p>
    <w:p w:rsidR="0014533B" w:rsidRPr="00DD27E0" w:rsidRDefault="0014533B" w:rsidP="0014533B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скоростно-силовые качества: прыжок в длину с места и метание мяча на дальность;</w:t>
      </w:r>
    </w:p>
    <w:p w:rsidR="0014533B" w:rsidRPr="00DD27E0" w:rsidRDefault="0014533B" w:rsidP="0014533B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скоростные качества: бег 30 м;</w:t>
      </w:r>
    </w:p>
    <w:p w:rsidR="0014533B" w:rsidRPr="00DD27E0" w:rsidRDefault="0014533B" w:rsidP="0014533B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t>зрительно-моторная координационная деятельность: бросок мяча в цель.</w:t>
      </w:r>
    </w:p>
    <w:p w:rsidR="00652439" w:rsidRDefault="00652439" w:rsidP="0014533B">
      <w:pPr>
        <w:spacing w:line="360" w:lineRule="auto"/>
        <w:ind w:left="7788"/>
        <w:rPr>
          <w:rFonts w:ascii="Times New Roman" w:hAnsi="Times New Roman"/>
          <w:i/>
          <w:sz w:val="28"/>
          <w:szCs w:val="28"/>
        </w:rPr>
      </w:pPr>
    </w:p>
    <w:p w:rsidR="0014533B" w:rsidRPr="00DD27E0" w:rsidRDefault="0014533B" w:rsidP="0014533B">
      <w:pPr>
        <w:spacing w:line="360" w:lineRule="auto"/>
        <w:ind w:left="7788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>Таблица 1</w:t>
      </w:r>
    </w:p>
    <w:p w:rsidR="0014533B" w:rsidRPr="00DD27E0" w:rsidRDefault="0014533B" w:rsidP="0014533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7E0">
        <w:rPr>
          <w:rFonts w:ascii="Times New Roman" w:hAnsi="Times New Roman"/>
          <w:i/>
          <w:sz w:val="28"/>
          <w:szCs w:val="28"/>
        </w:rPr>
        <w:t>Контрольные упражнения и уровни развития физических качеств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9"/>
        <w:gridCol w:w="1266"/>
        <w:gridCol w:w="1266"/>
        <w:gridCol w:w="1248"/>
        <w:gridCol w:w="1266"/>
        <w:gridCol w:w="1267"/>
        <w:gridCol w:w="1249"/>
      </w:tblGrid>
      <w:tr w:rsidR="0014533B" w:rsidRPr="00DD27E0" w:rsidTr="00252EFD">
        <w:tc>
          <w:tcPr>
            <w:tcW w:w="2009" w:type="dxa"/>
            <w:vMerge w:val="restart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562" w:type="dxa"/>
            <w:gridSpan w:val="6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14533B" w:rsidRPr="00DD27E0" w:rsidTr="00252EFD">
        <w:tc>
          <w:tcPr>
            <w:tcW w:w="2009" w:type="dxa"/>
            <w:vMerge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782" w:type="dxa"/>
            <w:gridSpan w:val="3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14533B" w:rsidRPr="00DD27E0" w:rsidTr="00252EFD">
        <w:tc>
          <w:tcPr>
            <w:tcW w:w="2009" w:type="dxa"/>
            <w:vMerge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48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67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49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14533B" w:rsidRPr="00DD27E0" w:rsidTr="00252EFD">
        <w:tc>
          <w:tcPr>
            <w:tcW w:w="2009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111-115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101-110</w:t>
            </w:r>
          </w:p>
        </w:tc>
        <w:tc>
          <w:tcPr>
            <w:tcW w:w="1248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111-115</w:t>
            </w:r>
          </w:p>
        </w:tc>
        <w:tc>
          <w:tcPr>
            <w:tcW w:w="1267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101-110</w:t>
            </w:r>
          </w:p>
        </w:tc>
        <w:tc>
          <w:tcPr>
            <w:tcW w:w="1249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</w:tr>
      <w:tr w:rsidR="0014533B" w:rsidRPr="00DD27E0" w:rsidTr="00252EFD">
        <w:tc>
          <w:tcPr>
            <w:tcW w:w="2009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Бег 30 м (сек)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8,0-8,2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8,9-9,1</w:t>
            </w:r>
          </w:p>
        </w:tc>
        <w:tc>
          <w:tcPr>
            <w:tcW w:w="1248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9,8-10,2</w:t>
            </w:r>
          </w:p>
        </w:tc>
        <w:tc>
          <w:tcPr>
            <w:tcW w:w="1266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10,1-10,3</w:t>
            </w:r>
          </w:p>
        </w:tc>
        <w:tc>
          <w:tcPr>
            <w:tcW w:w="1267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10,8-11,2</w:t>
            </w:r>
          </w:p>
        </w:tc>
        <w:tc>
          <w:tcPr>
            <w:tcW w:w="1249" w:type="dxa"/>
          </w:tcPr>
          <w:p w:rsidR="0014533B" w:rsidRPr="00DD27E0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7E0">
              <w:rPr>
                <w:rFonts w:ascii="Times New Roman" w:hAnsi="Times New Roman"/>
                <w:sz w:val="28"/>
                <w:szCs w:val="28"/>
              </w:rPr>
              <w:t>11,4-12,3</w:t>
            </w:r>
          </w:p>
        </w:tc>
      </w:tr>
      <w:tr w:rsidR="0014533B" w:rsidRPr="007B1BEE" w:rsidTr="00252EFD">
        <w:tc>
          <w:tcPr>
            <w:tcW w:w="2009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Бросок мяча в цель (кол-во попаданий)</w:t>
            </w:r>
          </w:p>
        </w:tc>
        <w:tc>
          <w:tcPr>
            <w:tcW w:w="1266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4533B" w:rsidRPr="007B1BEE" w:rsidRDefault="0014533B" w:rsidP="00252EF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14533B" w:rsidRPr="007B1BEE" w:rsidTr="00252EFD">
        <w:tc>
          <w:tcPr>
            <w:tcW w:w="2009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Метание мяча на дальность (м)</w:t>
            </w:r>
          </w:p>
        </w:tc>
        <w:tc>
          <w:tcPr>
            <w:tcW w:w="1266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10-8</w:t>
            </w:r>
          </w:p>
        </w:tc>
        <w:tc>
          <w:tcPr>
            <w:tcW w:w="1266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7-6</w:t>
            </w:r>
          </w:p>
        </w:tc>
        <w:tc>
          <w:tcPr>
            <w:tcW w:w="1248" w:type="dxa"/>
          </w:tcPr>
          <w:p w:rsidR="0014533B" w:rsidRPr="007B1BEE" w:rsidRDefault="0014533B" w:rsidP="00252EF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5-4</w:t>
            </w:r>
          </w:p>
        </w:tc>
        <w:tc>
          <w:tcPr>
            <w:tcW w:w="1266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9-8</w:t>
            </w:r>
          </w:p>
        </w:tc>
        <w:tc>
          <w:tcPr>
            <w:tcW w:w="1267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7-6</w:t>
            </w:r>
          </w:p>
        </w:tc>
        <w:tc>
          <w:tcPr>
            <w:tcW w:w="1249" w:type="dxa"/>
          </w:tcPr>
          <w:p w:rsidR="0014533B" w:rsidRPr="007B1BEE" w:rsidRDefault="0014533B" w:rsidP="00252EF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5-3</w:t>
            </w:r>
          </w:p>
        </w:tc>
      </w:tr>
    </w:tbl>
    <w:p w:rsidR="0014533B" w:rsidRPr="007B1BEE" w:rsidRDefault="0014533B" w:rsidP="0014533B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14533B" w:rsidRDefault="0014533B" w:rsidP="001453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lastRenderedPageBreak/>
        <w:t>Результаты тестирования являются ориентиром для составления индивидуального перспективного маршрута развития для усвоения программного материала по физическому воспитанию.</w:t>
      </w:r>
    </w:p>
    <w:p w:rsidR="008D3DD8" w:rsidRPr="003F4E4E" w:rsidRDefault="008D3DD8" w:rsidP="0014533B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4E4E">
        <w:rPr>
          <w:rFonts w:ascii="Times New Roman" w:hAnsi="Times New Roman"/>
          <w:b/>
          <w:sz w:val="28"/>
          <w:szCs w:val="28"/>
        </w:rPr>
        <w:t>Т</w:t>
      </w:r>
      <w:r w:rsidR="003F4E4E" w:rsidRPr="003F4E4E">
        <w:rPr>
          <w:rFonts w:ascii="Times New Roman" w:hAnsi="Times New Roman"/>
          <w:b/>
          <w:sz w:val="28"/>
          <w:szCs w:val="28"/>
        </w:rPr>
        <w:t xml:space="preserve">ематическое </w:t>
      </w:r>
      <w:r w:rsidR="003F4E4E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Pr="003F4E4E">
        <w:rPr>
          <w:rFonts w:ascii="Times New Roman" w:hAnsi="Times New Roman"/>
          <w:b/>
          <w:sz w:val="28"/>
          <w:szCs w:val="28"/>
        </w:rPr>
        <w:t xml:space="preserve">учебной программы </w:t>
      </w:r>
    </w:p>
    <w:p w:rsidR="008D3DD8" w:rsidRPr="003F4E4E" w:rsidRDefault="008D3DD8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t>по физической культуре для учащихся 1-4 класса</w:t>
      </w:r>
    </w:p>
    <w:p w:rsidR="008D3DD8" w:rsidRPr="003F4E4E" w:rsidRDefault="008D3DD8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t xml:space="preserve">с </w:t>
      </w:r>
      <w:r w:rsidR="003F4E4E" w:rsidRPr="003F4E4E">
        <w:rPr>
          <w:rFonts w:ascii="Times New Roman" w:hAnsi="Times New Roman"/>
          <w:b/>
          <w:sz w:val="28"/>
          <w:szCs w:val="28"/>
        </w:rPr>
        <w:t>умственной отсталостью (интеллектуальными нарушениями)</w:t>
      </w:r>
    </w:p>
    <w:p w:rsidR="008D3DD8" w:rsidRPr="007B1BEE" w:rsidRDefault="008D3DD8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6521"/>
        <w:gridCol w:w="567"/>
        <w:gridCol w:w="636"/>
        <w:gridCol w:w="708"/>
        <w:gridCol w:w="674"/>
      </w:tblGrid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Теория. Основы знаний.</w:t>
            </w:r>
          </w:p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</w:p>
        </w:tc>
      </w:tr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Легкая атлетика.</w:t>
            </w:r>
          </w:p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34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34</w:t>
            </w:r>
          </w:p>
        </w:tc>
      </w:tr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Общеразвивающие и корригирующие упражнения.  Оздоровительная и корригирующая гимнастика.</w:t>
            </w:r>
          </w:p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</w:tr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Лыжная подготовка.</w:t>
            </w:r>
          </w:p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</w:tr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Коррекционные подвижные игры и эстафеты. Спортивные игры.</w:t>
            </w:r>
          </w:p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</w:tr>
      <w:tr w:rsidR="008D3DD8" w:rsidRPr="007B1BEE" w:rsidTr="00E962B2">
        <w:tc>
          <w:tcPr>
            <w:tcW w:w="533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  <w:tc>
          <w:tcPr>
            <w:tcW w:w="674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1BEE"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</w:tr>
    </w:tbl>
    <w:p w:rsidR="008D3DD8" w:rsidRPr="007B1BEE" w:rsidRDefault="008D3DD8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533B" w:rsidRDefault="0014533B" w:rsidP="007B1BEE">
      <w:pPr>
        <w:pStyle w:val="a3"/>
        <w:spacing w:after="0" w:line="36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14533B" w:rsidRPr="0014533B" w:rsidRDefault="0014533B" w:rsidP="0014533B"/>
    <w:p w:rsidR="0014533B" w:rsidRDefault="0014533B" w:rsidP="0014533B">
      <w:pPr>
        <w:tabs>
          <w:tab w:val="left" w:pos="4497"/>
        </w:tabs>
      </w:pPr>
      <w:r>
        <w:tab/>
      </w:r>
    </w:p>
    <w:p w:rsidR="0014533B" w:rsidRDefault="0014533B" w:rsidP="0014533B">
      <w:pPr>
        <w:tabs>
          <w:tab w:val="left" w:pos="4497"/>
        </w:tabs>
      </w:pPr>
    </w:p>
    <w:p w:rsidR="0014533B" w:rsidRDefault="0014533B" w:rsidP="0014533B">
      <w:pPr>
        <w:tabs>
          <w:tab w:val="left" w:pos="4497"/>
        </w:tabs>
      </w:pPr>
    </w:p>
    <w:p w:rsidR="0014533B" w:rsidRDefault="0014533B" w:rsidP="0014533B">
      <w:pPr>
        <w:tabs>
          <w:tab w:val="left" w:pos="4497"/>
        </w:tabs>
      </w:pPr>
    </w:p>
    <w:p w:rsidR="0014533B" w:rsidRDefault="0014533B" w:rsidP="0014533B">
      <w:pPr>
        <w:tabs>
          <w:tab w:val="left" w:pos="4497"/>
        </w:tabs>
      </w:pPr>
    </w:p>
    <w:p w:rsidR="0014533B" w:rsidRDefault="0014533B" w:rsidP="0014533B"/>
    <w:p w:rsidR="0014533B" w:rsidRPr="00DD27E0" w:rsidRDefault="0014533B" w:rsidP="0014533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533B" w:rsidRPr="00DD27E0" w:rsidRDefault="0014533B" w:rsidP="0014533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DD8" w:rsidRPr="0014533B" w:rsidRDefault="008D3DD8" w:rsidP="0014533B">
      <w:pPr>
        <w:sectPr w:rsidR="008D3DD8" w:rsidRPr="0014533B" w:rsidSect="007B1BEE">
          <w:footerReference w:type="default" r:id="rId8"/>
          <w:pgSz w:w="11906" w:h="16838"/>
          <w:pgMar w:top="1134" w:right="851" w:bottom="1134" w:left="851" w:header="709" w:footer="709" w:gutter="0"/>
          <w:pgNumType w:start="2"/>
          <w:cols w:space="708"/>
          <w:docGrid w:linePitch="360"/>
        </w:sectPr>
      </w:pPr>
    </w:p>
    <w:p w:rsidR="008D3DD8" w:rsidRPr="00DD27E0" w:rsidRDefault="008D3DD8" w:rsidP="007B1BEE">
      <w:pPr>
        <w:pStyle w:val="111"/>
        <w:shd w:val="clear" w:color="auto" w:fill="auto"/>
        <w:spacing w:after="220" w:line="360" w:lineRule="auto"/>
        <w:ind w:right="180"/>
        <w:jc w:val="center"/>
        <w:rPr>
          <w:rFonts w:ascii="Times New Roman" w:hAnsi="Times New Roman"/>
          <w:sz w:val="28"/>
          <w:szCs w:val="28"/>
        </w:rPr>
      </w:pPr>
      <w:r w:rsidRPr="00DD27E0">
        <w:rPr>
          <w:rFonts w:ascii="Times New Roman" w:hAnsi="Times New Roman"/>
          <w:sz w:val="28"/>
          <w:szCs w:val="28"/>
        </w:rPr>
        <w:lastRenderedPageBreak/>
        <w:t>Календарно-</w:t>
      </w:r>
      <w:r w:rsidR="00DD27E0" w:rsidRPr="00DD27E0">
        <w:rPr>
          <w:rFonts w:ascii="Times New Roman" w:hAnsi="Times New Roman"/>
          <w:sz w:val="28"/>
          <w:szCs w:val="28"/>
        </w:rPr>
        <w:t xml:space="preserve">поурочное </w:t>
      </w:r>
      <w:r w:rsidRPr="00DD27E0">
        <w:rPr>
          <w:rFonts w:ascii="Times New Roman" w:hAnsi="Times New Roman"/>
          <w:sz w:val="28"/>
          <w:szCs w:val="28"/>
        </w:rPr>
        <w:t xml:space="preserve"> планирование</w:t>
      </w:r>
      <w:r w:rsidRPr="00DD27E0">
        <w:rPr>
          <w:rFonts w:ascii="Times New Roman" w:hAnsi="Times New Roman"/>
          <w:sz w:val="28"/>
          <w:szCs w:val="28"/>
        </w:rPr>
        <w:br/>
        <w:t>по предмету «Физическая культура»</w:t>
      </w:r>
    </w:p>
    <w:p w:rsidR="008D3DD8" w:rsidRPr="00DD27E0" w:rsidRDefault="008D3DD8" w:rsidP="007B1BEE">
      <w:pPr>
        <w:pStyle w:val="111"/>
        <w:shd w:val="clear" w:color="auto" w:fill="auto"/>
        <w:spacing w:after="220" w:line="360" w:lineRule="auto"/>
        <w:ind w:right="180"/>
        <w:jc w:val="center"/>
        <w:rPr>
          <w:rFonts w:ascii="Times New Roman" w:hAnsi="Times New Roman"/>
          <w:b w:val="0"/>
          <w:sz w:val="28"/>
          <w:szCs w:val="28"/>
        </w:rPr>
      </w:pPr>
      <w:r w:rsidRPr="00DD27E0">
        <w:rPr>
          <w:rFonts w:ascii="Times New Roman" w:hAnsi="Times New Roman"/>
          <w:b w:val="0"/>
          <w:sz w:val="28"/>
          <w:szCs w:val="28"/>
        </w:rPr>
        <w:t>1 класс</w:t>
      </w:r>
    </w:p>
    <w:p w:rsidR="008D3DD8" w:rsidRPr="007B1BEE" w:rsidRDefault="008D3DD8" w:rsidP="007B1BEE">
      <w:pPr>
        <w:pStyle w:val="50"/>
        <w:shd w:val="clear" w:color="auto" w:fill="auto"/>
        <w:spacing w:line="360" w:lineRule="auto"/>
        <w:ind w:left="600"/>
        <w:jc w:val="left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Список учащихся: ______________________________________________________________________________________________________________________________________________________________________________________________________</w:t>
      </w:r>
    </w:p>
    <w:p w:rsidR="008D3DD8" w:rsidRPr="007B1BEE" w:rsidRDefault="008D3DD8" w:rsidP="007B1BEE">
      <w:pPr>
        <w:pStyle w:val="50"/>
        <w:shd w:val="clear" w:color="auto" w:fill="auto"/>
        <w:spacing w:line="360" w:lineRule="auto"/>
        <w:ind w:left="600"/>
        <w:jc w:val="left"/>
        <w:rPr>
          <w:rFonts w:ascii="Times New Roman" w:hAnsi="Times New Roman"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860"/>
        <w:gridCol w:w="1583"/>
        <w:gridCol w:w="7087"/>
        <w:gridCol w:w="1418"/>
        <w:gridCol w:w="1701"/>
      </w:tblGrid>
      <w:tr w:rsidR="008D3DD8" w:rsidRPr="007B1BEE" w:rsidTr="00767271">
        <w:tc>
          <w:tcPr>
            <w:tcW w:w="2308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0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83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bCs/>
                <w:sz w:val="24"/>
                <w:szCs w:val="24"/>
              </w:rPr>
              <w:t>Содержание, виды деятельности</w:t>
            </w:r>
          </w:p>
        </w:tc>
        <w:tc>
          <w:tcPr>
            <w:tcW w:w="1418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b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1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sz w:val="24"/>
                <w:szCs w:val="24"/>
              </w:rPr>
              <w:t>Формируемые представления</w:t>
            </w:r>
          </w:p>
        </w:tc>
      </w:tr>
      <w:tr w:rsidR="008D3DD8" w:rsidRPr="007B1BEE" w:rsidTr="00767271">
        <w:tc>
          <w:tcPr>
            <w:tcW w:w="2308" w:type="dxa"/>
          </w:tcPr>
          <w:p w:rsidR="008D3DD8" w:rsidRPr="0069771E" w:rsidRDefault="0069771E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1E">
              <w:rPr>
                <w:rFonts w:ascii="Times New Roman" w:hAnsi="Times New Roman"/>
                <w:sz w:val="24"/>
                <w:szCs w:val="24"/>
              </w:rPr>
              <w:t>Введение учащихся в содержание урока физической культуры, организация уроков. Инструктаж по ТБ.</w:t>
            </w:r>
          </w:p>
        </w:tc>
        <w:tc>
          <w:tcPr>
            <w:tcW w:w="860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8D3DD8" w:rsidRPr="0069771E" w:rsidRDefault="0069771E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D3DD8" w:rsidRPr="0069771E" w:rsidRDefault="0069771E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1E">
              <w:rPr>
                <w:rFonts w:ascii="Times New Roman" w:hAnsi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1418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D8" w:rsidRPr="007B1BEE" w:rsidTr="00767271">
        <w:tc>
          <w:tcPr>
            <w:tcW w:w="2308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3" w:type="dxa"/>
          </w:tcPr>
          <w:p w:rsidR="008D3DD8" w:rsidRPr="0069771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DD8" w:rsidRPr="007B1BEE" w:rsidRDefault="008D3DD8" w:rsidP="007B1B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D27E0" w:rsidRPr="00DD27E0" w:rsidRDefault="00DD27E0" w:rsidP="00DD27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27E0" w:rsidRPr="00DD27E0" w:rsidRDefault="00DD27E0" w:rsidP="00DD27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27E0" w:rsidRPr="00DD27E0" w:rsidRDefault="00DD27E0" w:rsidP="00DD27E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2 класс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B1BEE">
        <w:rPr>
          <w:rFonts w:ascii="Times New Roman" w:hAnsi="Times New Roman"/>
          <w:b/>
          <w:i/>
          <w:iCs/>
          <w:sz w:val="28"/>
          <w:szCs w:val="28"/>
        </w:rPr>
        <w:t>Личностные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уважительного отношения к культуре других народов;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развитие мотивов учебной деятельности и осознание личностного смысла учения, принятие и освоение социальной роли учащегося;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эстетических потребностей, ценностей и чувств;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установки на безопасный, здоровый образ жизни.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Метапредметные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готовности конструктивно разрешать конфликты посредством учета интересов сторон и сотрудничества;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B1BEE">
        <w:rPr>
          <w:rFonts w:ascii="Times New Roman" w:hAnsi="Times New Roman"/>
          <w:b/>
          <w:i/>
          <w:iCs/>
          <w:sz w:val="28"/>
          <w:szCs w:val="28"/>
        </w:rPr>
        <w:t>Предметные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умением организовывать здоровьесберегающую жизнедеятельность (оздоровительные мероприятия, подвижные игры ит. д.);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lastRenderedPageBreak/>
        <w:t>3 класс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Личностные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формирование уважительного отношения к культуре других народов;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развитие мотивов учебной деятельности и осо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знание личностного смысла учения, принятие и освоение социальной роли обучающегося;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развитие навыков сотрудничества со сверстни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ками и взрослыми в разных социальных ситуа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циях, умение не создавать конфликты и нахо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дить выходы из спорных ситуаций;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развитие самостоятельности и личной ответ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ственности за свои поступки на основе пред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ставлений о нравственных нормах, социальной справедливости и свободе;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формирование эстетических потребностей, цен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ностей и чувств;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Cs/>
          <w:i/>
          <w:iCs/>
          <w:sz w:val="28"/>
          <w:szCs w:val="28"/>
        </w:rPr>
        <w:t>формирование установки на безопасный, здоро</w:t>
      </w:r>
      <w:r w:rsidRPr="007B1BEE">
        <w:rPr>
          <w:rFonts w:ascii="Times New Roman" w:hAnsi="Times New Roman"/>
          <w:bCs/>
          <w:i/>
          <w:iCs/>
          <w:sz w:val="28"/>
          <w:szCs w:val="28"/>
        </w:rPr>
        <w:softHyphen/>
        <w:t>вый образ жизни.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Метапредметные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lastRenderedPageBreak/>
        <w:t>формирование умений планировать, контро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лировать и оценивать учебные действия в соот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ветствии с поставленной задачей и условиями ее реализации, определять наиболее эффек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средством учета интересов сторон и сотрудничества;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 xml:space="preserve">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Предметные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умением организовывать здоровьесберегающую жизнедеятельность (оздоровитель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ные мероприятия, подвижные игры и т. д.);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навыка систематического на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динация движений, гибкость).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lastRenderedPageBreak/>
        <w:t>4 класс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Личностные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формирование уважительного отношения к культуре других народов;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формирование эстетических потребностей, ценностей и чувств;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i/>
          <w:sz w:val="28"/>
          <w:szCs w:val="28"/>
        </w:rPr>
        <w:t>формирование установки на безопасный, здоровый образ жизни</w:t>
      </w: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sz w:val="28"/>
          <w:szCs w:val="28"/>
        </w:rPr>
        <w:t>Метапредметные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более эффективные способы достижения результата,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ем конкретного учебного предмета, базовыми предметными и межпредметными понятиями, отражающими существенные связи и отноше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ния между объектами и процессами.</w:t>
      </w:r>
    </w:p>
    <w:p w:rsidR="008D3DD8" w:rsidRPr="007B1BEE" w:rsidRDefault="008D3DD8" w:rsidP="007B1BEE">
      <w:pPr>
        <w:spacing w:after="0" w:line="36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BEE">
        <w:rPr>
          <w:rFonts w:ascii="Times New Roman" w:hAnsi="Times New Roman"/>
          <w:b/>
          <w:bCs/>
          <w:i/>
          <w:iCs/>
          <w:sz w:val="28"/>
          <w:szCs w:val="28"/>
        </w:rPr>
        <w:t>Предметные результаты: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первоначальных представ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ном влиянии на развитие человека (физиче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ское, интеллектуальное, эмоциональное, со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циальное), о физической культуре и здоровье как факторах успешной учебы и социализа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ции;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овладение умением организовывать здоровьесберегающую жизнедеятельность (оздоровительные мероприятия, подвижные игры ит. д.);</w:t>
      </w:r>
    </w:p>
    <w:p w:rsidR="008D3DD8" w:rsidRPr="007B1BEE" w:rsidRDefault="008D3DD8" w:rsidP="007B1BEE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B1BEE">
        <w:rPr>
          <w:rFonts w:ascii="Times New Roman" w:hAnsi="Times New Roman"/>
          <w:bCs/>
          <w:i/>
          <w:sz w:val="28"/>
          <w:szCs w:val="28"/>
        </w:rPr>
        <w:t>формирование навыка систематического на</w:t>
      </w:r>
      <w:r w:rsidRPr="007B1BEE">
        <w:rPr>
          <w:rFonts w:ascii="Times New Roman" w:hAnsi="Times New Roman"/>
          <w:bCs/>
          <w:i/>
          <w:sz w:val="28"/>
          <w:szCs w:val="28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8D3DD8" w:rsidRPr="007B1BEE" w:rsidRDefault="008D3DD8" w:rsidP="007B1BEE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3DD8" w:rsidRPr="007B1BEE" w:rsidRDefault="008D3DD8" w:rsidP="007B1BE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sectPr w:rsidR="008D3DD8" w:rsidRPr="007B1BEE" w:rsidSect="00CD47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1D" w:rsidRDefault="00F9201D" w:rsidP="00254C7C">
      <w:pPr>
        <w:spacing w:after="0" w:line="240" w:lineRule="auto"/>
      </w:pPr>
      <w:r>
        <w:separator/>
      </w:r>
    </w:p>
  </w:endnote>
  <w:endnote w:type="continuationSeparator" w:id="1">
    <w:p w:rsidR="00F9201D" w:rsidRDefault="00F9201D" w:rsidP="0025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FD" w:rsidRDefault="00D1785F">
    <w:pPr>
      <w:pStyle w:val="a9"/>
      <w:jc w:val="center"/>
    </w:pPr>
    <w:r>
      <w:fldChar w:fldCharType="begin"/>
    </w:r>
    <w:r w:rsidR="00252EFD">
      <w:instrText>PAGE   \* MERGEFORMAT</w:instrText>
    </w:r>
    <w:r>
      <w:fldChar w:fldCharType="separate"/>
    </w:r>
    <w:r w:rsidR="00DC6B1F">
      <w:rPr>
        <w:noProof/>
      </w:rPr>
      <w:t>2</w:t>
    </w:r>
    <w:r>
      <w:fldChar w:fldCharType="end"/>
    </w:r>
  </w:p>
  <w:p w:rsidR="00252EFD" w:rsidRDefault="00252E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1D" w:rsidRDefault="00F9201D" w:rsidP="00254C7C">
      <w:pPr>
        <w:spacing w:after="0" w:line="240" w:lineRule="auto"/>
      </w:pPr>
      <w:r>
        <w:separator/>
      </w:r>
    </w:p>
  </w:footnote>
  <w:footnote w:type="continuationSeparator" w:id="1">
    <w:p w:rsidR="00F9201D" w:rsidRDefault="00F9201D" w:rsidP="0025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76C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21F03"/>
    <w:multiLevelType w:val="hybridMultilevel"/>
    <w:tmpl w:val="2BFE0D54"/>
    <w:lvl w:ilvl="0" w:tplc="347E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F230F"/>
    <w:multiLevelType w:val="hybridMultilevel"/>
    <w:tmpl w:val="C004ED88"/>
    <w:lvl w:ilvl="0" w:tplc="F2DC6824">
      <w:start w:val="1"/>
      <w:numFmt w:val="upperRoman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0D25FB"/>
    <w:multiLevelType w:val="hybridMultilevel"/>
    <w:tmpl w:val="7340B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3D2"/>
    <w:multiLevelType w:val="hybridMultilevel"/>
    <w:tmpl w:val="5F00F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B65FF"/>
    <w:multiLevelType w:val="hybridMultilevel"/>
    <w:tmpl w:val="18AE4A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22F68"/>
    <w:multiLevelType w:val="hybridMultilevel"/>
    <w:tmpl w:val="A2EA86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E6878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3759F"/>
    <w:multiLevelType w:val="hybridMultilevel"/>
    <w:tmpl w:val="C36EE902"/>
    <w:lvl w:ilvl="0" w:tplc="6C14C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20600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73D40"/>
    <w:multiLevelType w:val="hybridMultilevel"/>
    <w:tmpl w:val="C36EE902"/>
    <w:lvl w:ilvl="0" w:tplc="6C14C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227B3"/>
    <w:multiLevelType w:val="hybridMultilevel"/>
    <w:tmpl w:val="68306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B1548"/>
    <w:multiLevelType w:val="hybridMultilevel"/>
    <w:tmpl w:val="488C8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EB108A"/>
    <w:multiLevelType w:val="hybridMultilevel"/>
    <w:tmpl w:val="653AC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F0C66"/>
    <w:multiLevelType w:val="hybridMultilevel"/>
    <w:tmpl w:val="907440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5340C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8533A4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E4A79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C4D2E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B6124E"/>
    <w:multiLevelType w:val="hybridMultilevel"/>
    <w:tmpl w:val="BB4A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F17B3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37BBE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BA6075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5E44A2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F569C6"/>
    <w:multiLevelType w:val="hybridMultilevel"/>
    <w:tmpl w:val="4E080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1B6D51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EF6C14"/>
    <w:multiLevelType w:val="hybridMultilevel"/>
    <w:tmpl w:val="FC3C3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350443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2F6993"/>
    <w:multiLevelType w:val="hybridMultilevel"/>
    <w:tmpl w:val="D042FA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F820B7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D80DD0"/>
    <w:multiLevelType w:val="hybridMultilevel"/>
    <w:tmpl w:val="3EEC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E606B"/>
    <w:multiLevelType w:val="hybridMultilevel"/>
    <w:tmpl w:val="45E24B1E"/>
    <w:lvl w:ilvl="0" w:tplc="329847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F54013"/>
    <w:multiLevelType w:val="hybridMultilevel"/>
    <w:tmpl w:val="8D8A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2E"/>
    <w:multiLevelType w:val="hybridMultilevel"/>
    <w:tmpl w:val="CCDCD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9"/>
  </w:num>
  <w:num w:numId="7">
    <w:abstractNumId w:val="14"/>
  </w:num>
  <w:num w:numId="8">
    <w:abstractNumId w:val="25"/>
  </w:num>
  <w:num w:numId="9">
    <w:abstractNumId w:val="27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28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  <w:num w:numId="23">
    <w:abstractNumId w:val="4"/>
  </w:num>
  <w:num w:numId="24">
    <w:abstractNumId w:val="26"/>
  </w:num>
  <w:num w:numId="25">
    <w:abstractNumId w:val="24"/>
  </w:num>
  <w:num w:numId="26">
    <w:abstractNumId w:val="33"/>
  </w:num>
  <w:num w:numId="27">
    <w:abstractNumId w:val="11"/>
  </w:num>
  <w:num w:numId="28">
    <w:abstractNumId w:val="3"/>
  </w:num>
  <w:num w:numId="29">
    <w:abstractNumId w:val="1"/>
  </w:num>
  <w:num w:numId="30">
    <w:abstractNumId w:val="31"/>
  </w:num>
  <w:num w:numId="31">
    <w:abstractNumId w:val="32"/>
  </w:num>
  <w:num w:numId="32">
    <w:abstractNumId w:val="19"/>
  </w:num>
  <w:num w:numId="33">
    <w:abstractNumId w:val="30"/>
  </w:num>
  <w:num w:numId="34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F6AAE"/>
    <w:rsid w:val="0000487E"/>
    <w:rsid w:val="000242E5"/>
    <w:rsid w:val="00024A9A"/>
    <w:rsid w:val="00030733"/>
    <w:rsid w:val="0007401B"/>
    <w:rsid w:val="00086412"/>
    <w:rsid w:val="00091243"/>
    <w:rsid w:val="00093A71"/>
    <w:rsid w:val="000A1085"/>
    <w:rsid w:val="000A3A44"/>
    <w:rsid w:val="000A50E5"/>
    <w:rsid w:val="000B5C8E"/>
    <w:rsid w:val="000B7F11"/>
    <w:rsid w:val="000C1119"/>
    <w:rsid w:val="000C2935"/>
    <w:rsid w:val="000C2FB6"/>
    <w:rsid w:val="000C650D"/>
    <w:rsid w:val="000F0C67"/>
    <w:rsid w:val="000F128B"/>
    <w:rsid w:val="00107EEF"/>
    <w:rsid w:val="00110F57"/>
    <w:rsid w:val="00112BFF"/>
    <w:rsid w:val="00120C71"/>
    <w:rsid w:val="00120EBE"/>
    <w:rsid w:val="001332AB"/>
    <w:rsid w:val="00135862"/>
    <w:rsid w:val="00135A6B"/>
    <w:rsid w:val="001362CA"/>
    <w:rsid w:val="001433C5"/>
    <w:rsid w:val="0014533B"/>
    <w:rsid w:val="0015725A"/>
    <w:rsid w:val="001573CE"/>
    <w:rsid w:val="001636C7"/>
    <w:rsid w:val="00167052"/>
    <w:rsid w:val="00171EA1"/>
    <w:rsid w:val="00181FB0"/>
    <w:rsid w:val="00185D95"/>
    <w:rsid w:val="00197F3C"/>
    <w:rsid w:val="001A3C9E"/>
    <w:rsid w:val="001B3843"/>
    <w:rsid w:val="001B69A3"/>
    <w:rsid w:val="001D52ED"/>
    <w:rsid w:val="001D5726"/>
    <w:rsid w:val="001E43E3"/>
    <w:rsid w:val="00205145"/>
    <w:rsid w:val="00205B40"/>
    <w:rsid w:val="0021117C"/>
    <w:rsid w:val="00213801"/>
    <w:rsid w:val="00223CD7"/>
    <w:rsid w:val="002444AC"/>
    <w:rsid w:val="00250A67"/>
    <w:rsid w:val="00252EFD"/>
    <w:rsid w:val="00254C7C"/>
    <w:rsid w:val="00257592"/>
    <w:rsid w:val="00265110"/>
    <w:rsid w:val="00265555"/>
    <w:rsid w:val="00272FDD"/>
    <w:rsid w:val="00275ABB"/>
    <w:rsid w:val="0028208A"/>
    <w:rsid w:val="002825BE"/>
    <w:rsid w:val="002903D9"/>
    <w:rsid w:val="00294098"/>
    <w:rsid w:val="002A1A09"/>
    <w:rsid w:val="002A22A7"/>
    <w:rsid w:val="002A38C3"/>
    <w:rsid w:val="002B393D"/>
    <w:rsid w:val="002B60A7"/>
    <w:rsid w:val="002C22F6"/>
    <w:rsid w:val="002E70B5"/>
    <w:rsid w:val="002F709F"/>
    <w:rsid w:val="00301F59"/>
    <w:rsid w:val="0030366C"/>
    <w:rsid w:val="00303A7B"/>
    <w:rsid w:val="003059F8"/>
    <w:rsid w:val="003066D2"/>
    <w:rsid w:val="00306B3C"/>
    <w:rsid w:val="00321D9E"/>
    <w:rsid w:val="00322247"/>
    <w:rsid w:val="00323AD0"/>
    <w:rsid w:val="00327141"/>
    <w:rsid w:val="00331E06"/>
    <w:rsid w:val="00333139"/>
    <w:rsid w:val="003343F6"/>
    <w:rsid w:val="00335E95"/>
    <w:rsid w:val="00342B91"/>
    <w:rsid w:val="00344915"/>
    <w:rsid w:val="00357924"/>
    <w:rsid w:val="00383552"/>
    <w:rsid w:val="003850CB"/>
    <w:rsid w:val="0038699C"/>
    <w:rsid w:val="00395BB4"/>
    <w:rsid w:val="003A1F94"/>
    <w:rsid w:val="003A227D"/>
    <w:rsid w:val="003C171B"/>
    <w:rsid w:val="003C4791"/>
    <w:rsid w:val="003C623C"/>
    <w:rsid w:val="003D73F8"/>
    <w:rsid w:val="003E2031"/>
    <w:rsid w:val="003E2CB0"/>
    <w:rsid w:val="003E4CA2"/>
    <w:rsid w:val="003E6641"/>
    <w:rsid w:val="003F42E3"/>
    <w:rsid w:val="003F4E4E"/>
    <w:rsid w:val="003F6954"/>
    <w:rsid w:val="00405306"/>
    <w:rsid w:val="004109E1"/>
    <w:rsid w:val="00411560"/>
    <w:rsid w:val="00415B6D"/>
    <w:rsid w:val="00430A20"/>
    <w:rsid w:val="00437A54"/>
    <w:rsid w:val="00440B91"/>
    <w:rsid w:val="004415DF"/>
    <w:rsid w:val="00442332"/>
    <w:rsid w:val="00461A75"/>
    <w:rsid w:val="00461FC7"/>
    <w:rsid w:val="00474402"/>
    <w:rsid w:val="00496783"/>
    <w:rsid w:val="004A0247"/>
    <w:rsid w:val="004A37EE"/>
    <w:rsid w:val="004C123F"/>
    <w:rsid w:val="004E5960"/>
    <w:rsid w:val="004E78B1"/>
    <w:rsid w:val="004F17DF"/>
    <w:rsid w:val="004F25EA"/>
    <w:rsid w:val="004F5DB5"/>
    <w:rsid w:val="00503188"/>
    <w:rsid w:val="00511F46"/>
    <w:rsid w:val="00517675"/>
    <w:rsid w:val="0051769F"/>
    <w:rsid w:val="0052077C"/>
    <w:rsid w:val="00520D48"/>
    <w:rsid w:val="0052209D"/>
    <w:rsid w:val="00525152"/>
    <w:rsid w:val="005462C0"/>
    <w:rsid w:val="0055002D"/>
    <w:rsid w:val="005523D6"/>
    <w:rsid w:val="0056342D"/>
    <w:rsid w:val="00563C86"/>
    <w:rsid w:val="00572801"/>
    <w:rsid w:val="00574910"/>
    <w:rsid w:val="00575378"/>
    <w:rsid w:val="005776E3"/>
    <w:rsid w:val="005874B1"/>
    <w:rsid w:val="005A0F57"/>
    <w:rsid w:val="005A5F8A"/>
    <w:rsid w:val="005B69B9"/>
    <w:rsid w:val="005B798A"/>
    <w:rsid w:val="005E6792"/>
    <w:rsid w:val="005F0B3D"/>
    <w:rsid w:val="005F31A7"/>
    <w:rsid w:val="005F40F1"/>
    <w:rsid w:val="005F53A9"/>
    <w:rsid w:val="00604965"/>
    <w:rsid w:val="00607D7C"/>
    <w:rsid w:val="00616FEB"/>
    <w:rsid w:val="00617A38"/>
    <w:rsid w:val="00631183"/>
    <w:rsid w:val="0063762E"/>
    <w:rsid w:val="006424A3"/>
    <w:rsid w:val="00644FCA"/>
    <w:rsid w:val="00652439"/>
    <w:rsid w:val="006544FB"/>
    <w:rsid w:val="00685F50"/>
    <w:rsid w:val="00693057"/>
    <w:rsid w:val="00694E5C"/>
    <w:rsid w:val="00695E99"/>
    <w:rsid w:val="0069771E"/>
    <w:rsid w:val="006C0A49"/>
    <w:rsid w:val="006F181D"/>
    <w:rsid w:val="006F3357"/>
    <w:rsid w:val="006F4899"/>
    <w:rsid w:val="006F7C6A"/>
    <w:rsid w:val="006F7D1E"/>
    <w:rsid w:val="00711392"/>
    <w:rsid w:val="00736CA5"/>
    <w:rsid w:val="00742D3A"/>
    <w:rsid w:val="0074375B"/>
    <w:rsid w:val="00746565"/>
    <w:rsid w:val="007613D7"/>
    <w:rsid w:val="00767271"/>
    <w:rsid w:val="00775E84"/>
    <w:rsid w:val="00794EB8"/>
    <w:rsid w:val="007A64CA"/>
    <w:rsid w:val="007B1BEE"/>
    <w:rsid w:val="007B42E2"/>
    <w:rsid w:val="007B5FA1"/>
    <w:rsid w:val="007B7F2E"/>
    <w:rsid w:val="007C405B"/>
    <w:rsid w:val="007C4E48"/>
    <w:rsid w:val="007D6C04"/>
    <w:rsid w:val="007D70B1"/>
    <w:rsid w:val="007E70C6"/>
    <w:rsid w:val="007E736A"/>
    <w:rsid w:val="007F2BBB"/>
    <w:rsid w:val="00801555"/>
    <w:rsid w:val="00802D24"/>
    <w:rsid w:val="00812BCF"/>
    <w:rsid w:val="0081403A"/>
    <w:rsid w:val="008145F0"/>
    <w:rsid w:val="008146EF"/>
    <w:rsid w:val="00815848"/>
    <w:rsid w:val="00827819"/>
    <w:rsid w:val="00852D4F"/>
    <w:rsid w:val="00855BE4"/>
    <w:rsid w:val="008710C3"/>
    <w:rsid w:val="00871526"/>
    <w:rsid w:val="00871CD4"/>
    <w:rsid w:val="00891942"/>
    <w:rsid w:val="008A0628"/>
    <w:rsid w:val="008A1011"/>
    <w:rsid w:val="008A77B4"/>
    <w:rsid w:val="008A7D5D"/>
    <w:rsid w:val="008B108D"/>
    <w:rsid w:val="008C0500"/>
    <w:rsid w:val="008C7525"/>
    <w:rsid w:val="008D062C"/>
    <w:rsid w:val="008D3DD8"/>
    <w:rsid w:val="008E6B76"/>
    <w:rsid w:val="00932A8A"/>
    <w:rsid w:val="009448B0"/>
    <w:rsid w:val="0094560C"/>
    <w:rsid w:val="00951289"/>
    <w:rsid w:val="009533CD"/>
    <w:rsid w:val="00953674"/>
    <w:rsid w:val="009558A6"/>
    <w:rsid w:val="009633B5"/>
    <w:rsid w:val="00972699"/>
    <w:rsid w:val="00976E1A"/>
    <w:rsid w:val="009806C9"/>
    <w:rsid w:val="00980995"/>
    <w:rsid w:val="009B1020"/>
    <w:rsid w:val="009C38FE"/>
    <w:rsid w:val="009C4114"/>
    <w:rsid w:val="009D2B12"/>
    <w:rsid w:val="009D70BD"/>
    <w:rsid w:val="009E0B4C"/>
    <w:rsid w:val="009F5EF5"/>
    <w:rsid w:val="00A111C9"/>
    <w:rsid w:val="00A30475"/>
    <w:rsid w:val="00A34EC6"/>
    <w:rsid w:val="00A45992"/>
    <w:rsid w:val="00A47E99"/>
    <w:rsid w:val="00A731C9"/>
    <w:rsid w:val="00A755F8"/>
    <w:rsid w:val="00A77B46"/>
    <w:rsid w:val="00A90476"/>
    <w:rsid w:val="00A905DE"/>
    <w:rsid w:val="00AA018A"/>
    <w:rsid w:val="00AA4653"/>
    <w:rsid w:val="00AA4FF7"/>
    <w:rsid w:val="00AB1FB6"/>
    <w:rsid w:val="00AC388E"/>
    <w:rsid w:val="00AD2221"/>
    <w:rsid w:val="00AD505A"/>
    <w:rsid w:val="00AD7AAC"/>
    <w:rsid w:val="00AE321F"/>
    <w:rsid w:val="00AF344C"/>
    <w:rsid w:val="00AF4B69"/>
    <w:rsid w:val="00B01886"/>
    <w:rsid w:val="00B01E21"/>
    <w:rsid w:val="00B0305D"/>
    <w:rsid w:val="00B211C8"/>
    <w:rsid w:val="00B32025"/>
    <w:rsid w:val="00B338C3"/>
    <w:rsid w:val="00B3637D"/>
    <w:rsid w:val="00B37DFE"/>
    <w:rsid w:val="00B40411"/>
    <w:rsid w:val="00B4129D"/>
    <w:rsid w:val="00B56650"/>
    <w:rsid w:val="00B57D28"/>
    <w:rsid w:val="00B62C38"/>
    <w:rsid w:val="00B66FE4"/>
    <w:rsid w:val="00B74062"/>
    <w:rsid w:val="00B82854"/>
    <w:rsid w:val="00B8351B"/>
    <w:rsid w:val="00B90B8E"/>
    <w:rsid w:val="00BA12F7"/>
    <w:rsid w:val="00BA5254"/>
    <w:rsid w:val="00BB3601"/>
    <w:rsid w:val="00BC371E"/>
    <w:rsid w:val="00BD07A4"/>
    <w:rsid w:val="00BD1C0B"/>
    <w:rsid w:val="00BE393F"/>
    <w:rsid w:val="00BF6640"/>
    <w:rsid w:val="00C02B78"/>
    <w:rsid w:val="00C041CC"/>
    <w:rsid w:val="00C06463"/>
    <w:rsid w:val="00C125F1"/>
    <w:rsid w:val="00C3133C"/>
    <w:rsid w:val="00C34331"/>
    <w:rsid w:val="00C408CD"/>
    <w:rsid w:val="00C42D10"/>
    <w:rsid w:val="00C51C27"/>
    <w:rsid w:val="00C57EB9"/>
    <w:rsid w:val="00C705E7"/>
    <w:rsid w:val="00C75F72"/>
    <w:rsid w:val="00C8019F"/>
    <w:rsid w:val="00CA2679"/>
    <w:rsid w:val="00CB08EC"/>
    <w:rsid w:val="00CC36CA"/>
    <w:rsid w:val="00CD47C0"/>
    <w:rsid w:val="00CE0DB0"/>
    <w:rsid w:val="00CE2A9B"/>
    <w:rsid w:val="00CF6AAE"/>
    <w:rsid w:val="00D003F5"/>
    <w:rsid w:val="00D04903"/>
    <w:rsid w:val="00D1785F"/>
    <w:rsid w:val="00D218B2"/>
    <w:rsid w:val="00D32A1A"/>
    <w:rsid w:val="00D367FA"/>
    <w:rsid w:val="00D42F07"/>
    <w:rsid w:val="00D4333F"/>
    <w:rsid w:val="00D528AB"/>
    <w:rsid w:val="00D55B20"/>
    <w:rsid w:val="00D75A86"/>
    <w:rsid w:val="00D820E0"/>
    <w:rsid w:val="00D82255"/>
    <w:rsid w:val="00D8426F"/>
    <w:rsid w:val="00D8438E"/>
    <w:rsid w:val="00D95122"/>
    <w:rsid w:val="00D95B43"/>
    <w:rsid w:val="00DA22D9"/>
    <w:rsid w:val="00DA34D8"/>
    <w:rsid w:val="00DA3CF4"/>
    <w:rsid w:val="00DC37D6"/>
    <w:rsid w:val="00DC6B1F"/>
    <w:rsid w:val="00DD27E0"/>
    <w:rsid w:val="00DD593E"/>
    <w:rsid w:val="00DF5CA0"/>
    <w:rsid w:val="00E16F7F"/>
    <w:rsid w:val="00E20097"/>
    <w:rsid w:val="00E24658"/>
    <w:rsid w:val="00E37C62"/>
    <w:rsid w:val="00E437C1"/>
    <w:rsid w:val="00E47417"/>
    <w:rsid w:val="00E50C27"/>
    <w:rsid w:val="00E65632"/>
    <w:rsid w:val="00E66D12"/>
    <w:rsid w:val="00E720B9"/>
    <w:rsid w:val="00E962B2"/>
    <w:rsid w:val="00E96F22"/>
    <w:rsid w:val="00E97E08"/>
    <w:rsid w:val="00EA3704"/>
    <w:rsid w:val="00EA612F"/>
    <w:rsid w:val="00EB05CD"/>
    <w:rsid w:val="00EC7B0E"/>
    <w:rsid w:val="00ED4DBE"/>
    <w:rsid w:val="00EE6108"/>
    <w:rsid w:val="00EF418A"/>
    <w:rsid w:val="00F05001"/>
    <w:rsid w:val="00F12840"/>
    <w:rsid w:val="00F23E76"/>
    <w:rsid w:val="00F25FD5"/>
    <w:rsid w:val="00F30FEE"/>
    <w:rsid w:val="00F352D7"/>
    <w:rsid w:val="00F50D79"/>
    <w:rsid w:val="00F61EAA"/>
    <w:rsid w:val="00F74173"/>
    <w:rsid w:val="00F84E7D"/>
    <w:rsid w:val="00F8724C"/>
    <w:rsid w:val="00F9201D"/>
    <w:rsid w:val="00F92DC2"/>
    <w:rsid w:val="00FA62B4"/>
    <w:rsid w:val="00FD6448"/>
    <w:rsid w:val="00FE4A2F"/>
    <w:rsid w:val="00FE7A96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A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A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6AAE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F6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A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6A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6AA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CF6AA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F6AAE"/>
    <w:pPr>
      <w:ind w:left="720"/>
      <w:contextualSpacing/>
    </w:pPr>
  </w:style>
  <w:style w:type="character" w:styleId="a4">
    <w:name w:val="Hyperlink"/>
    <w:uiPriority w:val="99"/>
    <w:rsid w:val="00CF6A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F6A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F6A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F6AAE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6AAE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CF6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CF6AAE"/>
    <w:rPr>
      <w:rFonts w:ascii="Tahoma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uiPriority w:val="99"/>
    <w:rsid w:val="00CF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F6AAE"/>
    <w:rPr>
      <w:rFonts w:eastAsia="Times New Roman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F6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F6A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F6A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6A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F6AA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6A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6AAE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F6AA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F6AAE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uiPriority w:val="59"/>
    <w:rsid w:val="00CF6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rsid w:val="00CF6AA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F6A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CF6AA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CF6AA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F6AAE"/>
    <w:rPr>
      <w:rFonts w:cs="Times New Roman"/>
      <w:b/>
      <w:bCs/>
      <w:sz w:val="20"/>
      <w:szCs w:val="20"/>
    </w:rPr>
  </w:style>
  <w:style w:type="character" w:styleId="afa">
    <w:name w:val="FollowedHyperlink"/>
    <w:uiPriority w:val="99"/>
    <w:semiHidden/>
    <w:rsid w:val="00CF6AAE"/>
    <w:rPr>
      <w:rFonts w:cs="Times New Roman"/>
      <w:color w:val="800080"/>
      <w:u w:val="single"/>
    </w:rPr>
  </w:style>
  <w:style w:type="paragraph" w:customStyle="1" w:styleId="afb">
    <w:name w:val="Содержимое таблицы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ru-RU"/>
    </w:rPr>
  </w:style>
  <w:style w:type="character" w:styleId="afc">
    <w:name w:val="Emphasis"/>
    <w:uiPriority w:val="99"/>
    <w:qFormat/>
    <w:rsid w:val="00CD47C0"/>
    <w:rPr>
      <w:rFonts w:cs="Times New Roman"/>
      <w:i/>
      <w:iCs/>
    </w:rPr>
  </w:style>
  <w:style w:type="paragraph" w:customStyle="1" w:styleId="Style12">
    <w:name w:val="Style 1"/>
    <w:uiPriority w:val="99"/>
    <w:rsid w:val="00F050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DA3CF4"/>
    <w:rPr>
      <w:rFonts w:ascii="Arial Narrow" w:hAnsi="Arial Narrow"/>
      <w:sz w:val="26"/>
    </w:rPr>
  </w:style>
  <w:style w:type="paragraph" w:customStyle="1" w:styleId="Style20">
    <w:name w:val="Style 2"/>
    <w:uiPriority w:val="99"/>
    <w:rsid w:val="00DA3CF4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0">
    <w:name w:val="Style 3"/>
    <w:uiPriority w:val="99"/>
    <w:rsid w:val="0063762E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FontStyle30">
    <w:name w:val="Font Style30"/>
    <w:uiPriority w:val="99"/>
    <w:rsid w:val="00335E9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E20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71CD4"/>
    <w:pPr>
      <w:widowControl w:val="0"/>
      <w:autoSpaceDE w:val="0"/>
      <w:autoSpaceDN w:val="0"/>
      <w:adjustRightInd w:val="0"/>
      <w:spacing w:after="0" w:line="228" w:lineRule="exact"/>
      <w:ind w:firstLine="4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C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871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367F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A3C9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A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4A02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07D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3F42E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B3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275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A30475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3C171B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4">
    <w:name w:val="Font Style34"/>
    <w:uiPriority w:val="99"/>
    <w:rsid w:val="003C17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25759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2714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A52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767271"/>
    <w:rPr>
      <w:b/>
      <w:sz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67271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7271"/>
    <w:pPr>
      <w:widowControl w:val="0"/>
      <w:shd w:val="clear" w:color="auto" w:fill="FFFFFF"/>
      <w:spacing w:after="0" w:line="230" w:lineRule="exact"/>
      <w:jc w:val="center"/>
    </w:pPr>
    <w:rPr>
      <w:b/>
      <w:sz w:val="18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767271"/>
    <w:pPr>
      <w:widowControl w:val="0"/>
      <w:shd w:val="clear" w:color="auto" w:fill="FFFFFF"/>
      <w:spacing w:after="60" w:line="240" w:lineRule="atLeast"/>
    </w:pPr>
    <w:rPr>
      <w:b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A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A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6AAE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F6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A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6A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6AA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CF6AA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F6AAE"/>
    <w:pPr>
      <w:ind w:left="720"/>
      <w:contextualSpacing/>
    </w:pPr>
  </w:style>
  <w:style w:type="character" w:styleId="a4">
    <w:name w:val="Hyperlink"/>
    <w:uiPriority w:val="99"/>
    <w:rsid w:val="00CF6A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F6A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F6A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F6AAE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6AAE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CF6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CF6AAE"/>
    <w:rPr>
      <w:rFonts w:ascii="Tahoma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uiPriority w:val="99"/>
    <w:rsid w:val="00CF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F6AAE"/>
    <w:rPr>
      <w:rFonts w:eastAsia="Times New Roman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F6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F6A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F6A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6A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F6AA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6A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6AAE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F6AA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F6AAE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uiPriority w:val="59"/>
    <w:rsid w:val="00CF6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rsid w:val="00CF6AA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F6A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CF6AA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CF6AA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F6AAE"/>
    <w:rPr>
      <w:rFonts w:cs="Times New Roman"/>
      <w:b/>
      <w:bCs/>
      <w:sz w:val="20"/>
      <w:szCs w:val="20"/>
    </w:rPr>
  </w:style>
  <w:style w:type="character" w:styleId="afa">
    <w:name w:val="FollowedHyperlink"/>
    <w:uiPriority w:val="99"/>
    <w:semiHidden/>
    <w:rsid w:val="00CF6AAE"/>
    <w:rPr>
      <w:rFonts w:cs="Times New Roman"/>
      <w:color w:val="800080"/>
      <w:u w:val="single"/>
    </w:rPr>
  </w:style>
  <w:style w:type="paragraph" w:customStyle="1" w:styleId="afb">
    <w:name w:val="Содержимое таблицы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ru-RU"/>
    </w:rPr>
  </w:style>
  <w:style w:type="character" w:styleId="afc">
    <w:name w:val="Emphasis"/>
    <w:uiPriority w:val="99"/>
    <w:qFormat/>
    <w:rsid w:val="00CD47C0"/>
    <w:rPr>
      <w:rFonts w:cs="Times New Roman"/>
      <w:i/>
      <w:iCs/>
    </w:rPr>
  </w:style>
  <w:style w:type="paragraph" w:customStyle="1" w:styleId="Style12">
    <w:name w:val="Style 1"/>
    <w:uiPriority w:val="99"/>
    <w:rsid w:val="00F050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DA3CF4"/>
    <w:rPr>
      <w:rFonts w:ascii="Arial Narrow" w:hAnsi="Arial Narrow"/>
      <w:sz w:val="26"/>
    </w:rPr>
  </w:style>
  <w:style w:type="paragraph" w:customStyle="1" w:styleId="Style20">
    <w:name w:val="Style 2"/>
    <w:uiPriority w:val="99"/>
    <w:rsid w:val="00DA3CF4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0">
    <w:name w:val="Style 3"/>
    <w:uiPriority w:val="99"/>
    <w:rsid w:val="0063762E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FontStyle30">
    <w:name w:val="Font Style30"/>
    <w:uiPriority w:val="99"/>
    <w:rsid w:val="00335E9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E20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71CD4"/>
    <w:pPr>
      <w:widowControl w:val="0"/>
      <w:autoSpaceDE w:val="0"/>
      <w:autoSpaceDN w:val="0"/>
      <w:adjustRightInd w:val="0"/>
      <w:spacing w:after="0" w:line="228" w:lineRule="exact"/>
      <w:ind w:firstLine="4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C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871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367F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A3C9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A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4A02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07D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3F42E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B3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275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A30475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3C171B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4">
    <w:name w:val="Font Style34"/>
    <w:uiPriority w:val="99"/>
    <w:rsid w:val="003C17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25759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2714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A52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767271"/>
    <w:rPr>
      <w:b/>
      <w:sz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67271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7271"/>
    <w:pPr>
      <w:widowControl w:val="0"/>
      <w:shd w:val="clear" w:color="auto" w:fill="FFFFFF"/>
      <w:spacing w:after="0" w:line="230" w:lineRule="exact"/>
      <w:jc w:val="center"/>
    </w:pPr>
    <w:rPr>
      <w:b/>
      <w:sz w:val="18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767271"/>
    <w:pPr>
      <w:widowControl w:val="0"/>
      <w:shd w:val="clear" w:color="auto" w:fill="FFFFFF"/>
      <w:spacing w:after="60" w:line="240" w:lineRule="atLeast"/>
    </w:pPr>
    <w:rPr>
      <w:b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A90F-93A0-478E-AF48-86B03E35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Alexander</cp:lastModifiedBy>
  <cp:revision>5</cp:revision>
  <cp:lastPrinted>2013-09-25T08:05:00Z</cp:lastPrinted>
  <dcterms:created xsi:type="dcterms:W3CDTF">2016-09-12T07:57:00Z</dcterms:created>
  <dcterms:modified xsi:type="dcterms:W3CDTF">2016-10-16T12:31:00Z</dcterms:modified>
</cp:coreProperties>
</file>