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E2" w:rsidRDefault="004A57E2" w:rsidP="0007405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91811" w:rsidRPr="00191811" w:rsidRDefault="00191811" w:rsidP="0019181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91811">
        <w:rPr>
          <w:rFonts w:eastAsia="Calibri"/>
          <w:b/>
          <w:sz w:val="28"/>
          <w:szCs w:val="28"/>
          <w:lang w:eastAsia="en-US"/>
        </w:rPr>
        <w:t>Государственное казенное общеобразовательное учреждение</w:t>
      </w:r>
    </w:p>
    <w:p w:rsidR="00191811" w:rsidRPr="00191811" w:rsidRDefault="00191811" w:rsidP="0019181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91811">
        <w:rPr>
          <w:rFonts w:eastAsia="Calibri"/>
          <w:b/>
          <w:sz w:val="28"/>
          <w:szCs w:val="28"/>
          <w:lang w:eastAsia="en-US"/>
        </w:rPr>
        <w:t>«Волгоградская школа – интернат №5»</w:t>
      </w:r>
    </w:p>
    <w:p w:rsidR="00191811" w:rsidRPr="00191811" w:rsidRDefault="00191811" w:rsidP="0019181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91811">
        <w:rPr>
          <w:rFonts w:eastAsia="Calibri"/>
          <w:sz w:val="28"/>
          <w:szCs w:val="28"/>
          <w:lang w:eastAsia="en-US"/>
        </w:rPr>
        <w:t>400051, г. Волгоград, ул. Столетова, д. 16</w:t>
      </w:r>
      <w:r w:rsidRPr="00191811">
        <w:rPr>
          <w:rFonts w:eastAsia="Calibri"/>
          <w:sz w:val="28"/>
          <w:szCs w:val="28"/>
          <w:lang w:eastAsia="en-US"/>
        </w:rPr>
        <w:tab/>
      </w:r>
      <w:r w:rsidRPr="00191811">
        <w:rPr>
          <w:rFonts w:eastAsia="Calibri"/>
          <w:sz w:val="28"/>
          <w:szCs w:val="28"/>
          <w:lang w:eastAsia="en-US"/>
        </w:rPr>
        <w:tab/>
      </w:r>
      <w:r w:rsidRPr="00191811">
        <w:rPr>
          <w:rFonts w:eastAsia="Calibri"/>
          <w:sz w:val="28"/>
          <w:szCs w:val="28"/>
          <w:lang w:val="en-US" w:eastAsia="en-US"/>
        </w:rPr>
        <w:t>E</w:t>
      </w:r>
      <w:r w:rsidRPr="00191811">
        <w:rPr>
          <w:rFonts w:eastAsia="Calibri"/>
          <w:sz w:val="28"/>
          <w:szCs w:val="28"/>
          <w:lang w:eastAsia="en-US"/>
        </w:rPr>
        <w:t>-</w:t>
      </w:r>
      <w:r w:rsidRPr="00191811">
        <w:rPr>
          <w:rFonts w:eastAsia="Calibri"/>
          <w:sz w:val="28"/>
          <w:szCs w:val="28"/>
          <w:lang w:val="en-US" w:eastAsia="en-US"/>
        </w:rPr>
        <w:t>mail</w:t>
      </w:r>
      <w:r w:rsidRPr="00191811">
        <w:rPr>
          <w:rFonts w:eastAsia="Calibri"/>
          <w:sz w:val="28"/>
          <w:szCs w:val="28"/>
          <w:lang w:eastAsia="en-US"/>
        </w:rPr>
        <w:t xml:space="preserve">: </w:t>
      </w:r>
      <w:hyperlink r:id="rId9" w:history="1">
        <w:r w:rsidRPr="00191811">
          <w:rPr>
            <w:rFonts w:eastAsia="Calibri"/>
            <w:sz w:val="28"/>
            <w:szCs w:val="28"/>
            <w:u w:val="single"/>
            <w:lang w:val="en-US" w:eastAsia="en-US"/>
          </w:rPr>
          <w:t>school</w:t>
        </w:r>
        <w:r w:rsidRPr="00191811">
          <w:rPr>
            <w:rFonts w:eastAsia="Calibri"/>
            <w:sz w:val="28"/>
            <w:szCs w:val="28"/>
            <w:u w:val="single"/>
            <w:lang w:eastAsia="en-US"/>
          </w:rPr>
          <w:t>-</w:t>
        </w:r>
        <w:r w:rsidRPr="00191811">
          <w:rPr>
            <w:rFonts w:eastAsia="Calibri"/>
            <w:sz w:val="28"/>
            <w:szCs w:val="28"/>
            <w:u w:val="single"/>
            <w:lang w:val="en-US" w:eastAsia="en-US"/>
          </w:rPr>
          <w:t>int</w:t>
        </w:r>
        <w:r w:rsidRPr="00191811">
          <w:rPr>
            <w:rFonts w:eastAsia="Calibri"/>
            <w:sz w:val="28"/>
            <w:szCs w:val="28"/>
            <w:u w:val="single"/>
            <w:lang w:eastAsia="en-US"/>
          </w:rPr>
          <w:t>5@</w:t>
        </w:r>
        <w:r w:rsidRPr="00191811">
          <w:rPr>
            <w:rFonts w:eastAsia="Calibri"/>
            <w:sz w:val="28"/>
            <w:szCs w:val="28"/>
            <w:u w:val="single"/>
            <w:lang w:val="en-US" w:eastAsia="en-US"/>
          </w:rPr>
          <w:t>yandex</w:t>
        </w:r>
        <w:r w:rsidRPr="00191811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Pr="00191811">
          <w:rPr>
            <w:rFonts w:eastAsia="Calibri"/>
            <w:sz w:val="28"/>
            <w:szCs w:val="28"/>
            <w:u w:val="single"/>
            <w:lang w:val="en-US" w:eastAsia="en-US"/>
          </w:rPr>
          <w:t>ru</w:t>
        </w:r>
      </w:hyperlink>
    </w:p>
    <w:p w:rsidR="00191811" w:rsidRPr="00191811" w:rsidRDefault="00191811" w:rsidP="0019181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91811" w:rsidRPr="00191811" w:rsidRDefault="00191811" w:rsidP="0019181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0"/>
        <w:gridCol w:w="3219"/>
        <w:gridCol w:w="3129"/>
      </w:tblGrid>
      <w:tr w:rsidR="00191811" w:rsidRPr="00191811" w:rsidTr="009D02AD">
        <w:tc>
          <w:tcPr>
            <w:tcW w:w="3936" w:type="dxa"/>
          </w:tcPr>
          <w:p w:rsidR="00191811" w:rsidRPr="00191811" w:rsidRDefault="00191811" w:rsidP="001918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91811">
              <w:rPr>
                <w:rFonts w:eastAsia="Calibri"/>
                <w:b/>
                <w:caps/>
                <w:sz w:val="28"/>
                <w:szCs w:val="28"/>
                <w:lang w:eastAsia="en-US"/>
              </w:rPr>
              <w:t>РассмотренО</w:t>
            </w:r>
          </w:p>
          <w:p w:rsidR="00191811" w:rsidRPr="00191811" w:rsidRDefault="00191811" w:rsidP="001918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91811" w:rsidRPr="00191811" w:rsidRDefault="00191811" w:rsidP="00191811">
            <w:pPr>
              <w:rPr>
                <w:rFonts w:eastAsia="Calibri"/>
                <w:szCs w:val="28"/>
                <w:lang w:eastAsia="en-US"/>
              </w:rPr>
            </w:pPr>
            <w:r w:rsidRPr="00191811">
              <w:rPr>
                <w:rFonts w:eastAsia="Calibri"/>
                <w:szCs w:val="28"/>
                <w:lang w:eastAsia="en-US"/>
              </w:rPr>
              <w:t xml:space="preserve">на заседании методического объединения учителей начальных классов </w:t>
            </w:r>
          </w:p>
          <w:p w:rsidR="00191811" w:rsidRPr="00191811" w:rsidRDefault="00191811" w:rsidP="001918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91811" w:rsidRPr="00191811" w:rsidRDefault="00191811" w:rsidP="001918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91811">
              <w:rPr>
                <w:rFonts w:eastAsia="Calibri"/>
                <w:sz w:val="28"/>
                <w:szCs w:val="28"/>
                <w:lang w:eastAsia="en-US"/>
              </w:rPr>
              <w:t xml:space="preserve">______________________ </w:t>
            </w:r>
          </w:p>
          <w:p w:rsidR="00191811" w:rsidRPr="00191811" w:rsidRDefault="00191811" w:rsidP="001918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91811">
              <w:rPr>
                <w:rFonts w:eastAsia="Calibri"/>
                <w:szCs w:val="28"/>
                <w:lang w:eastAsia="en-US"/>
              </w:rPr>
              <w:t>Е.В. Зотова</w:t>
            </w:r>
          </w:p>
          <w:p w:rsidR="00191811" w:rsidRPr="00191811" w:rsidRDefault="00191811" w:rsidP="001918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91811">
              <w:rPr>
                <w:rFonts w:eastAsia="Calibri"/>
                <w:sz w:val="22"/>
                <w:szCs w:val="28"/>
                <w:u w:val="single"/>
                <w:lang w:eastAsia="en-US"/>
              </w:rPr>
              <w:t xml:space="preserve">Протокол от   01. 09. 2016 г. № 3 </w:t>
            </w:r>
          </w:p>
        </w:tc>
        <w:tc>
          <w:tcPr>
            <w:tcW w:w="3321" w:type="dxa"/>
          </w:tcPr>
          <w:p w:rsidR="00191811" w:rsidRPr="00191811" w:rsidRDefault="00191811" w:rsidP="0019181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1811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СОГЛАСОВАНО </w:t>
            </w:r>
          </w:p>
          <w:p w:rsidR="00191811" w:rsidRPr="00191811" w:rsidRDefault="00191811" w:rsidP="001918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91811" w:rsidRPr="00191811" w:rsidRDefault="00191811" w:rsidP="00191811">
            <w:pPr>
              <w:rPr>
                <w:rFonts w:eastAsia="Calibri"/>
                <w:szCs w:val="28"/>
                <w:lang w:eastAsia="en-US"/>
              </w:rPr>
            </w:pPr>
            <w:r w:rsidRPr="00191811">
              <w:rPr>
                <w:rFonts w:eastAsia="Calibri"/>
                <w:szCs w:val="28"/>
                <w:lang w:eastAsia="en-US"/>
              </w:rPr>
              <w:t>Заместитель директора по учебной работе ГКОУ «Волгоградская школа-интернат № 5»</w:t>
            </w:r>
          </w:p>
          <w:p w:rsidR="00191811" w:rsidRPr="00191811" w:rsidRDefault="00191811" w:rsidP="001918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91811">
              <w:rPr>
                <w:rFonts w:eastAsia="Calibri"/>
                <w:sz w:val="28"/>
                <w:szCs w:val="28"/>
                <w:lang w:eastAsia="en-US"/>
              </w:rPr>
              <w:t xml:space="preserve">___________________ </w:t>
            </w:r>
          </w:p>
          <w:p w:rsidR="00191811" w:rsidRPr="00191811" w:rsidRDefault="00191811" w:rsidP="001918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91811">
              <w:rPr>
                <w:rFonts w:eastAsia="Calibri"/>
                <w:szCs w:val="28"/>
                <w:lang w:eastAsia="en-US"/>
              </w:rPr>
              <w:t>Т.А. Беляева</w:t>
            </w:r>
          </w:p>
        </w:tc>
        <w:tc>
          <w:tcPr>
            <w:tcW w:w="3163" w:type="dxa"/>
          </w:tcPr>
          <w:p w:rsidR="00191811" w:rsidRPr="00191811" w:rsidRDefault="00191811" w:rsidP="0019181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91811">
              <w:rPr>
                <w:rFonts w:eastAsia="Calibri"/>
                <w:b/>
                <w:sz w:val="28"/>
                <w:szCs w:val="28"/>
                <w:lang w:eastAsia="en-US"/>
              </w:rPr>
              <w:t>УТВЕРЖДЕНО</w:t>
            </w:r>
          </w:p>
          <w:p w:rsidR="00191811" w:rsidRPr="00191811" w:rsidRDefault="00191811" w:rsidP="001918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91811" w:rsidRPr="00191811" w:rsidRDefault="00191811" w:rsidP="00191811">
            <w:pPr>
              <w:rPr>
                <w:rFonts w:eastAsia="Calibri"/>
                <w:szCs w:val="28"/>
                <w:lang w:eastAsia="en-US"/>
              </w:rPr>
            </w:pPr>
            <w:r w:rsidRPr="00191811">
              <w:rPr>
                <w:rFonts w:eastAsia="Calibri"/>
                <w:szCs w:val="28"/>
                <w:lang w:eastAsia="en-US"/>
              </w:rPr>
              <w:t>Директор ГКОУ «Волгоградская школа-интернат № 5»</w:t>
            </w:r>
          </w:p>
          <w:p w:rsidR="00191811" w:rsidRPr="00191811" w:rsidRDefault="00191811" w:rsidP="001918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91811" w:rsidRPr="00191811" w:rsidRDefault="00191811" w:rsidP="001918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91811">
              <w:rPr>
                <w:rFonts w:eastAsia="Calibri"/>
                <w:sz w:val="28"/>
                <w:szCs w:val="28"/>
                <w:lang w:eastAsia="en-US"/>
              </w:rPr>
              <w:t>____________________</w:t>
            </w:r>
          </w:p>
          <w:p w:rsidR="00191811" w:rsidRPr="00191811" w:rsidRDefault="00191811" w:rsidP="00191811">
            <w:pPr>
              <w:rPr>
                <w:rFonts w:eastAsia="Calibri"/>
                <w:szCs w:val="28"/>
                <w:lang w:eastAsia="en-US"/>
              </w:rPr>
            </w:pPr>
            <w:r w:rsidRPr="00191811">
              <w:rPr>
                <w:rFonts w:eastAsia="Calibri"/>
                <w:szCs w:val="28"/>
                <w:lang w:eastAsia="en-US"/>
              </w:rPr>
              <w:t>Т.В. Калинина</w:t>
            </w:r>
          </w:p>
          <w:p w:rsidR="00191811" w:rsidRPr="00191811" w:rsidRDefault="00191811" w:rsidP="001918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91811" w:rsidRPr="00191811" w:rsidRDefault="00191811" w:rsidP="001918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91811" w:rsidRPr="00191811" w:rsidRDefault="00191811" w:rsidP="0019181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191811" w:rsidRPr="00191811" w:rsidRDefault="00191811" w:rsidP="0019181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191811" w:rsidRPr="00191811" w:rsidRDefault="00191811" w:rsidP="0019181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191811" w:rsidRPr="00191811" w:rsidRDefault="00191811" w:rsidP="0019181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191811" w:rsidRPr="00191811" w:rsidRDefault="00191811" w:rsidP="00191811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191811" w:rsidRPr="00191811" w:rsidRDefault="00191811" w:rsidP="00191811">
      <w:pPr>
        <w:spacing w:line="276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191811">
        <w:rPr>
          <w:rFonts w:eastAsia="Calibri"/>
          <w:b/>
          <w:caps/>
          <w:sz w:val="28"/>
          <w:szCs w:val="28"/>
          <w:lang w:eastAsia="en-US"/>
        </w:rPr>
        <w:t xml:space="preserve">Рабочая программа </w:t>
      </w:r>
    </w:p>
    <w:p w:rsidR="00191811" w:rsidRPr="00191811" w:rsidRDefault="00191811" w:rsidP="00191811">
      <w:pPr>
        <w:spacing w:line="276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  <w:r>
        <w:rPr>
          <w:rFonts w:eastAsia="Calibri"/>
          <w:b/>
          <w:caps/>
          <w:sz w:val="28"/>
          <w:szCs w:val="28"/>
          <w:lang w:eastAsia="en-US"/>
        </w:rPr>
        <w:t>ПО ритмике</w:t>
      </w:r>
    </w:p>
    <w:p w:rsidR="00191811" w:rsidRPr="00191811" w:rsidRDefault="00191811" w:rsidP="0019181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91811">
        <w:rPr>
          <w:rFonts w:eastAsia="Calibri"/>
          <w:b/>
          <w:sz w:val="28"/>
          <w:szCs w:val="28"/>
          <w:lang w:eastAsia="en-US"/>
        </w:rPr>
        <w:t xml:space="preserve">для </w:t>
      </w:r>
      <w:proofErr w:type="gramStart"/>
      <w:r w:rsidRPr="00191811">
        <w:rPr>
          <w:rFonts w:eastAsia="Calibri"/>
          <w:b/>
          <w:sz w:val="28"/>
          <w:szCs w:val="28"/>
          <w:lang w:eastAsia="en-US"/>
        </w:rPr>
        <w:t>обучающихся</w:t>
      </w:r>
      <w:proofErr w:type="gramEnd"/>
      <w:r w:rsidRPr="00191811">
        <w:rPr>
          <w:rFonts w:eastAsia="Calibri"/>
          <w:b/>
          <w:sz w:val="28"/>
          <w:szCs w:val="28"/>
          <w:lang w:eastAsia="en-US"/>
        </w:rPr>
        <w:t xml:space="preserve"> с расстройствами аутистического спектра</w:t>
      </w:r>
    </w:p>
    <w:p w:rsidR="00191811" w:rsidRPr="00191811" w:rsidRDefault="00191811" w:rsidP="00191811">
      <w:pPr>
        <w:spacing w:line="276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191811">
        <w:rPr>
          <w:rFonts w:eastAsia="Calibri"/>
          <w:b/>
          <w:caps/>
          <w:sz w:val="28"/>
          <w:szCs w:val="28"/>
          <w:lang w:eastAsia="en-US"/>
        </w:rPr>
        <w:t xml:space="preserve">(АООП НОО, </w:t>
      </w:r>
      <w:r w:rsidRPr="00191811">
        <w:rPr>
          <w:rFonts w:eastAsia="Calibri"/>
          <w:b/>
          <w:sz w:val="28"/>
          <w:szCs w:val="28"/>
          <w:lang w:eastAsia="en-US"/>
        </w:rPr>
        <w:t>вариант 8.3</w:t>
      </w:r>
      <w:r w:rsidRPr="00191811">
        <w:rPr>
          <w:rFonts w:eastAsia="Calibri"/>
          <w:b/>
          <w:caps/>
          <w:sz w:val="28"/>
          <w:szCs w:val="28"/>
          <w:lang w:eastAsia="en-US"/>
        </w:rPr>
        <w:t>)</w:t>
      </w:r>
    </w:p>
    <w:p w:rsidR="00191811" w:rsidRPr="00191811" w:rsidRDefault="00191811" w:rsidP="00191811">
      <w:pPr>
        <w:spacing w:line="276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191811" w:rsidRPr="00191811" w:rsidRDefault="00191811" w:rsidP="00191811">
      <w:pPr>
        <w:spacing w:line="276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191811">
        <w:rPr>
          <w:rFonts w:eastAsia="Calibri"/>
          <w:b/>
          <w:caps/>
          <w:sz w:val="28"/>
          <w:szCs w:val="28"/>
          <w:lang w:eastAsia="en-US"/>
        </w:rPr>
        <w:t xml:space="preserve">1 класс </w:t>
      </w:r>
    </w:p>
    <w:p w:rsidR="00191811" w:rsidRPr="00191811" w:rsidRDefault="00191811" w:rsidP="00191811">
      <w:pPr>
        <w:spacing w:line="276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191811" w:rsidRPr="00191811" w:rsidRDefault="00191811" w:rsidP="00191811">
      <w:pPr>
        <w:spacing w:line="276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191811" w:rsidRPr="00191811" w:rsidRDefault="00191811" w:rsidP="0019181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91811">
        <w:rPr>
          <w:rFonts w:eastAsia="Calibri"/>
          <w:sz w:val="28"/>
          <w:szCs w:val="28"/>
          <w:lang w:eastAsia="en-US"/>
        </w:rPr>
        <w:t xml:space="preserve">учителя </w:t>
      </w:r>
    </w:p>
    <w:p w:rsidR="00191811" w:rsidRPr="007B26B5" w:rsidRDefault="00191811" w:rsidP="0019181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Алабердиевой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</w:t>
      </w:r>
      <w:r w:rsidRPr="007B26B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Ф</w:t>
      </w:r>
      <w:r w:rsidRPr="007B26B5">
        <w:rPr>
          <w:rFonts w:eastAsia="Calibri"/>
          <w:sz w:val="28"/>
          <w:szCs w:val="28"/>
          <w:lang w:eastAsia="en-US"/>
        </w:rPr>
        <w:t>.</w:t>
      </w:r>
    </w:p>
    <w:p w:rsidR="00191811" w:rsidRPr="00191811" w:rsidRDefault="00191811" w:rsidP="0019181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91811" w:rsidRPr="00191811" w:rsidRDefault="00191811" w:rsidP="001918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91811" w:rsidRPr="00191811" w:rsidRDefault="00191811" w:rsidP="001918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91811" w:rsidRPr="00191811" w:rsidRDefault="00191811" w:rsidP="0019181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91811" w:rsidRPr="00191811" w:rsidRDefault="00191811" w:rsidP="0019181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191811" w:rsidRPr="00191811" w:rsidRDefault="00191811" w:rsidP="0019181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91811" w:rsidRPr="00191811" w:rsidRDefault="00191811" w:rsidP="0019181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191811" w:rsidRPr="00191811" w:rsidRDefault="00191811" w:rsidP="0019181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91811">
        <w:rPr>
          <w:rFonts w:eastAsia="Calibri"/>
          <w:sz w:val="28"/>
          <w:szCs w:val="28"/>
          <w:lang w:eastAsia="en-US"/>
        </w:rPr>
        <w:t>2016 г.</w:t>
      </w:r>
    </w:p>
    <w:p w:rsidR="00191811" w:rsidRPr="00191811" w:rsidRDefault="00191811" w:rsidP="00191811">
      <w:pPr>
        <w:widowControl w:val="0"/>
        <w:autoSpaceDE w:val="0"/>
        <w:autoSpaceDN w:val="0"/>
        <w:adjustRightInd w:val="0"/>
        <w:spacing w:line="264" w:lineRule="auto"/>
        <w:jc w:val="center"/>
        <w:rPr>
          <w:sz w:val="28"/>
          <w:szCs w:val="28"/>
        </w:rPr>
      </w:pPr>
    </w:p>
    <w:p w:rsidR="00191811" w:rsidRPr="00191811" w:rsidRDefault="00191811" w:rsidP="0019181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A57E2" w:rsidRPr="0007405E" w:rsidRDefault="004A57E2" w:rsidP="0007405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0129D" w:rsidRDefault="0090129D" w:rsidP="0007405E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90129D" w:rsidRDefault="0090129D" w:rsidP="0007405E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90129D" w:rsidRDefault="0090129D" w:rsidP="0007405E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7405E">
        <w:rPr>
          <w:rFonts w:eastAsia="Calibri"/>
          <w:b/>
          <w:sz w:val="28"/>
          <w:szCs w:val="28"/>
          <w:lang w:eastAsia="en-US"/>
        </w:rPr>
        <w:t>Оглавление.</w:t>
      </w:r>
    </w:p>
    <w:p w:rsidR="0007405E" w:rsidRPr="0007405E" w:rsidRDefault="0007405E" w:rsidP="0007405E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33"/>
        <w:gridCol w:w="8615"/>
        <w:gridCol w:w="590"/>
      </w:tblGrid>
      <w:tr w:rsidR="0007405E" w:rsidRPr="0007405E" w:rsidTr="0007405E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5E" w:rsidRPr="0007405E" w:rsidRDefault="0007405E" w:rsidP="000740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5E" w:rsidRPr="0007405E" w:rsidRDefault="0007405E" w:rsidP="0007405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5E" w:rsidRPr="0007405E" w:rsidRDefault="004A57E2" w:rsidP="0007405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405E" w:rsidRPr="0007405E" w:rsidTr="0007405E">
        <w:trPr>
          <w:trHeight w:val="419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5E" w:rsidRPr="0007405E" w:rsidRDefault="0007405E" w:rsidP="000740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5E" w:rsidRPr="0007405E" w:rsidRDefault="0007405E" w:rsidP="0007405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>Содержание учебного курса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5E" w:rsidRPr="0007405E" w:rsidRDefault="004C430A" w:rsidP="0007405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405E" w:rsidRPr="0007405E" w:rsidTr="0007405E">
        <w:trPr>
          <w:trHeight w:val="42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5E" w:rsidRPr="0007405E" w:rsidRDefault="0007405E" w:rsidP="0007405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5E" w:rsidRPr="0007405E" w:rsidRDefault="0007405E" w:rsidP="0007405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5E" w:rsidRPr="0007405E" w:rsidRDefault="004C430A" w:rsidP="0007405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7405E" w:rsidRPr="0007405E" w:rsidTr="0007405E">
        <w:trPr>
          <w:trHeight w:val="701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5E" w:rsidRPr="0007405E" w:rsidRDefault="0007405E" w:rsidP="0007405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5E" w:rsidRPr="0007405E" w:rsidRDefault="0007405E" w:rsidP="0007405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>Учебно-методическое и материально-техническое обеспечение образовательного процесса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5E" w:rsidRPr="0007405E" w:rsidRDefault="004C430A" w:rsidP="0007405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7405E" w:rsidRPr="0007405E" w:rsidTr="0007405E">
        <w:trPr>
          <w:trHeight w:val="796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5E" w:rsidRPr="0007405E" w:rsidRDefault="0007405E" w:rsidP="0007405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5E" w:rsidRPr="0007405E" w:rsidRDefault="0007405E" w:rsidP="0007405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05E">
              <w:rPr>
                <w:rFonts w:ascii="Times New Roman" w:hAnsi="Times New Roman"/>
                <w:sz w:val="28"/>
                <w:szCs w:val="28"/>
              </w:rPr>
              <w:t>Контроль и оценка достижения планируемых результатов обучающимися с умственной отсталостью (интеллектуальными нарушениями).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5E" w:rsidRPr="0007405E" w:rsidRDefault="004C430A" w:rsidP="0007405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42B34" w:rsidRPr="007B26B5" w:rsidTr="0007405E">
        <w:trPr>
          <w:trHeight w:val="796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34" w:rsidRPr="007B26B5" w:rsidRDefault="00142B34" w:rsidP="0007405E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6B5">
              <w:rPr>
                <w:rFonts w:ascii="Times New Roman" w:hAnsi="Times New Roman"/>
                <w:sz w:val="28"/>
                <w:szCs w:val="28"/>
              </w:rPr>
              <w:t>6</w:t>
            </w:r>
            <w:r w:rsidRPr="007B26B5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34" w:rsidRPr="007B26B5" w:rsidRDefault="00142B34" w:rsidP="0007405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26B5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  <w:r w:rsidRPr="007B26B5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34" w:rsidRPr="007B26B5" w:rsidRDefault="004C430A" w:rsidP="0007405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6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07405E" w:rsidRPr="0007405E" w:rsidRDefault="0007405E" w:rsidP="0007405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07405E" w:rsidRPr="0007405E" w:rsidRDefault="0007405E" w:rsidP="0007405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B47FC3" w:rsidRDefault="00B47FC3" w:rsidP="00B47FC3">
      <w:pPr>
        <w:ind w:firstLine="708"/>
        <w:jc w:val="center"/>
        <w:rPr>
          <w:b/>
          <w:color w:val="000000"/>
          <w:sz w:val="28"/>
          <w:szCs w:val="28"/>
        </w:rPr>
      </w:pPr>
    </w:p>
    <w:p w:rsidR="0034646F" w:rsidRDefault="0034646F" w:rsidP="00B47FC3">
      <w:pPr>
        <w:ind w:firstLine="708"/>
        <w:jc w:val="center"/>
        <w:rPr>
          <w:b/>
          <w:color w:val="000000"/>
          <w:sz w:val="28"/>
          <w:szCs w:val="28"/>
        </w:rPr>
      </w:pPr>
    </w:p>
    <w:p w:rsidR="00DC6822" w:rsidRDefault="00DC6822" w:rsidP="00B47FC3">
      <w:pPr>
        <w:ind w:firstLine="708"/>
        <w:jc w:val="center"/>
        <w:rPr>
          <w:b/>
          <w:color w:val="000000"/>
          <w:sz w:val="28"/>
          <w:szCs w:val="28"/>
        </w:rPr>
      </w:pPr>
    </w:p>
    <w:p w:rsidR="006875FA" w:rsidRPr="006875FA" w:rsidRDefault="006875FA" w:rsidP="00B47FC3">
      <w:pPr>
        <w:ind w:firstLine="708"/>
        <w:jc w:val="center"/>
        <w:rPr>
          <w:b/>
          <w:color w:val="000000"/>
          <w:sz w:val="28"/>
          <w:szCs w:val="28"/>
        </w:rPr>
      </w:pPr>
      <w:r w:rsidRPr="006875FA">
        <w:rPr>
          <w:b/>
          <w:color w:val="000000"/>
          <w:sz w:val="28"/>
          <w:szCs w:val="28"/>
        </w:rPr>
        <w:t>Пояснительная записка</w:t>
      </w:r>
    </w:p>
    <w:p w:rsidR="006875FA" w:rsidRPr="006875FA" w:rsidRDefault="006875FA" w:rsidP="006875FA">
      <w:pPr>
        <w:ind w:firstLine="708"/>
        <w:jc w:val="both"/>
        <w:rPr>
          <w:b/>
          <w:color w:val="000000"/>
          <w:sz w:val="28"/>
          <w:szCs w:val="28"/>
        </w:rPr>
      </w:pPr>
    </w:p>
    <w:p w:rsidR="008F5954" w:rsidRPr="008F5954" w:rsidRDefault="006875FA" w:rsidP="007B26B5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Рабочая программа по </w:t>
      </w:r>
      <w:r w:rsidR="007B26B5">
        <w:rPr>
          <w:color w:val="000000"/>
          <w:sz w:val="28"/>
          <w:szCs w:val="28"/>
        </w:rPr>
        <w:t>коррекционно-развивающему занятию</w:t>
      </w:r>
      <w:r w:rsidRPr="006875FA">
        <w:rPr>
          <w:color w:val="000000"/>
          <w:sz w:val="28"/>
          <w:szCs w:val="28"/>
        </w:rPr>
        <w:t xml:space="preserve"> «</w:t>
      </w:r>
      <w:r w:rsidR="007B26B5">
        <w:rPr>
          <w:color w:val="000000"/>
          <w:sz w:val="28"/>
          <w:szCs w:val="28"/>
        </w:rPr>
        <w:t>Ритмика</w:t>
      </w:r>
      <w:r w:rsidRPr="006875FA">
        <w:rPr>
          <w:color w:val="000000"/>
          <w:sz w:val="28"/>
          <w:szCs w:val="28"/>
        </w:rPr>
        <w:t>» составлена на основании</w:t>
      </w:r>
      <w:r w:rsidR="008F5954">
        <w:t>:</w:t>
      </w:r>
    </w:p>
    <w:p w:rsidR="00191811" w:rsidRPr="008F5954" w:rsidRDefault="00191811" w:rsidP="007B26B5">
      <w:pPr>
        <w:ind w:firstLine="708"/>
        <w:jc w:val="both"/>
        <w:rPr>
          <w:color w:val="000000"/>
          <w:sz w:val="28"/>
          <w:szCs w:val="28"/>
        </w:rPr>
      </w:pPr>
      <w:r w:rsidRPr="006C0745">
        <w:rPr>
          <w:color w:val="000000"/>
          <w:sz w:val="28"/>
          <w:szCs w:val="28"/>
        </w:rPr>
        <w:t>1</w:t>
      </w:r>
      <w:r w:rsidRPr="008F5954">
        <w:rPr>
          <w:color w:val="000000"/>
          <w:sz w:val="28"/>
          <w:szCs w:val="28"/>
        </w:rPr>
        <w:t>.</w:t>
      </w:r>
      <w:r w:rsidRPr="008F595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Примерной адаптированной основной общеобразовательной программы</w:t>
      </w:r>
      <w:r w:rsidRPr="00CE366A">
        <w:rPr>
          <w:color w:val="000000"/>
          <w:sz w:val="28"/>
          <w:szCs w:val="28"/>
        </w:rPr>
        <w:t xml:space="preserve"> начального общего образования </w:t>
      </w:r>
      <w:proofErr w:type="gramStart"/>
      <w:r w:rsidRPr="00CE366A">
        <w:rPr>
          <w:color w:val="000000"/>
          <w:sz w:val="28"/>
          <w:szCs w:val="28"/>
        </w:rPr>
        <w:t>обучающихся</w:t>
      </w:r>
      <w:proofErr w:type="gramEnd"/>
      <w:r w:rsidRPr="00CE366A">
        <w:rPr>
          <w:color w:val="000000"/>
          <w:sz w:val="28"/>
          <w:szCs w:val="28"/>
        </w:rPr>
        <w:t xml:space="preserve"> с расстро</w:t>
      </w:r>
      <w:r w:rsidR="007B26B5">
        <w:rPr>
          <w:color w:val="000000"/>
          <w:sz w:val="28"/>
          <w:szCs w:val="28"/>
        </w:rPr>
        <w:t>йствами аутистического спектра</w:t>
      </w:r>
      <w:r w:rsidRPr="008F5954">
        <w:rPr>
          <w:color w:val="000000"/>
          <w:sz w:val="28"/>
          <w:szCs w:val="28"/>
        </w:rPr>
        <w:t>.</w:t>
      </w:r>
    </w:p>
    <w:p w:rsidR="00191811" w:rsidRPr="008F5954" w:rsidRDefault="00191811" w:rsidP="007B26B5">
      <w:pPr>
        <w:ind w:firstLine="708"/>
        <w:jc w:val="both"/>
        <w:rPr>
          <w:color w:val="000000"/>
          <w:sz w:val="28"/>
          <w:szCs w:val="28"/>
        </w:rPr>
      </w:pPr>
      <w:r w:rsidRPr="006C0745">
        <w:rPr>
          <w:color w:val="000000"/>
          <w:sz w:val="28"/>
          <w:szCs w:val="28"/>
        </w:rPr>
        <w:t>2</w:t>
      </w:r>
      <w:r w:rsidRPr="008F5954">
        <w:rPr>
          <w:color w:val="000000"/>
          <w:sz w:val="28"/>
          <w:szCs w:val="28"/>
        </w:rPr>
        <w:t>.</w:t>
      </w:r>
      <w:r w:rsidRPr="008F5954">
        <w:rPr>
          <w:color w:val="000000"/>
          <w:sz w:val="28"/>
          <w:szCs w:val="28"/>
        </w:rPr>
        <w:tab/>
        <w:t>АООП ГКОУ «Волгоградская школа-интернат №5». 2016 г.</w:t>
      </w:r>
    </w:p>
    <w:p w:rsidR="00191811" w:rsidRPr="006875FA" w:rsidRDefault="00191811" w:rsidP="007B26B5">
      <w:pPr>
        <w:ind w:firstLine="708"/>
        <w:jc w:val="both"/>
        <w:rPr>
          <w:color w:val="000000"/>
          <w:sz w:val="28"/>
          <w:szCs w:val="28"/>
        </w:rPr>
      </w:pPr>
      <w:r w:rsidRPr="006C0745">
        <w:rPr>
          <w:color w:val="000000"/>
          <w:sz w:val="28"/>
          <w:szCs w:val="28"/>
        </w:rPr>
        <w:t>3</w:t>
      </w:r>
      <w:r w:rsidRPr="008F5954">
        <w:rPr>
          <w:color w:val="000000"/>
          <w:sz w:val="28"/>
          <w:szCs w:val="28"/>
        </w:rPr>
        <w:t>.</w:t>
      </w:r>
      <w:r w:rsidRPr="008F5954">
        <w:rPr>
          <w:color w:val="000000"/>
          <w:sz w:val="28"/>
          <w:szCs w:val="28"/>
        </w:rPr>
        <w:tab/>
      </w:r>
      <w:proofErr w:type="gramStart"/>
      <w:r w:rsidRPr="008F5954">
        <w:rPr>
          <w:color w:val="000000"/>
          <w:sz w:val="28"/>
          <w:szCs w:val="28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  <w:r w:rsidRPr="008F5954">
        <w:rPr>
          <w:color w:val="000000"/>
          <w:sz w:val="28"/>
          <w:szCs w:val="28"/>
        </w:rPr>
        <w:t xml:space="preserve"> </w:t>
      </w:r>
      <w:proofErr w:type="gramStart"/>
      <w:r w:rsidRPr="008F5954">
        <w:rPr>
          <w:color w:val="000000"/>
          <w:sz w:val="28"/>
          <w:szCs w:val="28"/>
        </w:rPr>
        <w:t>Утверждены постановлением Главного государственного санитарного врача Российской Федерации от 10.07.2015 №26.</w:t>
      </w:r>
      <w:r w:rsidRPr="006875FA">
        <w:rPr>
          <w:color w:val="000000"/>
          <w:sz w:val="28"/>
          <w:szCs w:val="28"/>
        </w:rPr>
        <w:t xml:space="preserve"> </w:t>
      </w:r>
      <w:proofErr w:type="gramEnd"/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Она разработана в целях решения оз</w:t>
      </w:r>
      <w:r>
        <w:rPr>
          <w:color w:val="000000"/>
          <w:sz w:val="28"/>
          <w:szCs w:val="28"/>
        </w:rPr>
        <w:t xml:space="preserve">доровительных, образовательных, </w:t>
      </w:r>
      <w:r w:rsidRPr="00E94F61">
        <w:rPr>
          <w:color w:val="000000"/>
          <w:sz w:val="28"/>
          <w:szCs w:val="28"/>
        </w:rPr>
        <w:t>воспитательных и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коррекционных з</w:t>
      </w:r>
      <w:r>
        <w:rPr>
          <w:color w:val="000000"/>
          <w:sz w:val="28"/>
          <w:szCs w:val="28"/>
        </w:rPr>
        <w:t xml:space="preserve">адач. Рабочая учебная программа </w:t>
      </w:r>
      <w:r w:rsidRPr="00E94F61">
        <w:rPr>
          <w:color w:val="000000"/>
          <w:sz w:val="28"/>
          <w:szCs w:val="28"/>
        </w:rPr>
        <w:t>конкретизирует содержание предметных тем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образовательного стандарта на базовом уровне; дает распределение учебных часов по разделам курса и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 xml:space="preserve">определяет последовательность изучения разделов с учетом </w:t>
      </w:r>
      <w:proofErr w:type="spellStart"/>
      <w:r w:rsidRPr="00E94F61">
        <w:rPr>
          <w:color w:val="000000"/>
          <w:sz w:val="28"/>
          <w:szCs w:val="28"/>
        </w:rPr>
        <w:t>межпредметных</w:t>
      </w:r>
      <w:proofErr w:type="spellEnd"/>
      <w:r w:rsidRPr="00E94F61">
        <w:rPr>
          <w:color w:val="000000"/>
          <w:sz w:val="28"/>
          <w:szCs w:val="28"/>
        </w:rPr>
        <w:t xml:space="preserve"> и </w:t>
      </w:r>
      <w:proofErr w:type="spellStart"/>
      <w:r w:rsidRPr="00E94F61">
        <w:rPr>
          <w:color w:val="000000"/>
          <w:sz w:val="28"/>
          <w:szCs w:val="28"/>
        </w:rPr>
        <w:t>внутрипредметных</w:t>
      </w:r>
      <w:proofErr w:type="spellEnd"/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связей, возрастных особенностей учащихся; определяет набор тестов и зачётов, выполняемых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учащимися.</w:t>
      </w:r>
    </w:p>
    <w:p w:rsidR="00E94F61" w:rsidRPr="00E94F61" w:rsidRDefault="00E94F61" w:rsidP="007B26B5">
      <w:pPr>
        <w:ind w:firstLine="708"/>
        <w:jc w:val="both"/>
        <w:rPr>
          <w:b/>
          <w:color w:val="000000"/>
          <w:sz w:val="28"/>
          <w:szCs w:val="28"/>
        </w:rPr>
      </w:pPr>
      <w:r w:rsidRPr="00E94F61">
        <w:rPr>
          <w:b/>
          <w:color w:val="000000"/>
          <w:sz w:val="28"/>
          <w:szCs w:val="28"/>
        </w:rPr>
        <w:t>Общая характеристика учебного предмета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Преподавание ритмики в специальном (коррекционном) образовательном учреждении VIII вида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обусловлено необходимостью осуществления коррекции недостатков психического и физического</w:t>
      </w:r>
      <w:r w:rsidR="00191811" w:rsidRPr="00191811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 xml:space="preserve">развития детей </w:t>
      </w:r>
      <w:r w:rsidR="00191811">
        <w:rPr>
          <w:color w:val="000000"/>
          <w:sz w:val="28"/>
          <w:szCs w:val="28"/>
          <w:lang w:val="en-US"/>
        </w:rPr>
        <w:t>c</w:t>
      </w:r>
      <w:r w:rsidR="00191811" w:rsidRPr="00191811">
        <w:rPr>
          <w:color w:val="000000"/>
          <w:sz w:val="28"/>
          <w:szCs w:val="28"/>
        </w:rPr>
        <w:t xml:space="preserve"> </w:t>
      </w:r>
      <w:r w:rsidR="00191811">
        <w:rPr>
          <w:color w:val="000000"/>
          <w:sz w:val="28"/>
          <w:szCs w:val="28"/>
        </w:rPr>
        <w:t xml:space="preserve">расстройствами аутистического спектра </w:t>
      </w:r>
      <w:r w:rsidRPr="00E94F61">
        <w:rPr>
          <w:color w:val="000000"/>
          <w:sz w:val="28"/>
          <w:szCs w:val="28"/>
        </w:rPr>
        <w:t>средствами музыкально-ритмической деятельности.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 xml:space="preserve">Специфические средства воздействия на </w:t>
      </w:r>
      <w:r>
        <w:rPr>
          <w:color w:val="000000"/>
          <w:sz w:val="28"/>
          <w:szCs w:val="28"/>
        </w:rPr>
        <w:t xml:space="preserve">учащихся, свойственные ритмике, </w:t>
      </w:r>
      <w:r w:rsidRPr="00E94F61">
        <w:rPr>
          <w:color w:val="000000"/>
          <w:sz w:val="28"/>
          <w:szCs w:val="28"/>
        </w:rPr>
        <w:t>способствуют общему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развитию младших умственно отсталых школьников, исправлению недостатков физического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развития, общей и речевой моторики, эмоционально-волевой сферы, воспитанию положительных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качеств личности (дружелюбия, дисциплинированности</w:t>
      </w:r>
      <w:r>
        <w:rPr>
          <w:color w:val="000000"/>
          <w:sz w:val="28"/>
          <w:szCs w:val="28"/>
        </w:rPr>
        <w:t xml:space="preserve">, коллективизма), эстетическому </w:t>
      </w:r>
      <w:r w:rsidRPr="00E94F61">
        <w:rPr>
          <w:color w:val="000000"/>
          <w:sz w:val="28"/>
          <w:szCs w:val="28"/>
        </w:rPr>
        <w:t>воспитанию</w:t>
      </w:r>
      <w:proofErr w:type="gramStart"/>
      <w:r w:rsidRPr="00E94F61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E94F61">
        <w:rPr>
          <w:color w:val="000000"/>
          <w:sz w:val="28"/>
          <w:szCs w:val="28"/>
        </w:rPr>
        <w:t>р</w:t>
      </w:r>
      <w:proofErr w:type="gramEnd"/>
      <w:r w:rsidRPr="00E94F61">
        <w:rPr>
          <w:color w:val="000000"/>
          <w:sz w:val="28"/>
          <w:szCs w:val="28"/>
        </w:rPr>
        <w:t>азвитии.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Цели и задачи обучения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• научить слушать музыку, выполнять под музыку разнообразные движения, петь, танцевать, играть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на простейших музыкальных инструментах;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• развитие представления у</w:t>
      </w:r>
      <w:r>
        <w:rPr>
          <w:color w:val="000000"/>
          <w:sz w:val="28"/>
          <w:szCs w:val="28"/>
        </w:rPr>
        <w:t xml:space="preserve">чащихся о пространстве и умение </w:t>
      </w:r>
      <w:r w:rsidRPr="00E94F61">
        <w:rPr>
          <w:color w:val="000000"/>
          <w:sz w:val="28"/>
          <w:szCs w:val="28"/>
        </w:rPr>
        <w:t>ориентироваться в нем;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• развитие ловкость, быстроту реакции, точность движений;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• развития у детей подвижности пальцев, умения ощущать напряжение и расслабление мышц,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соблюдать ритмичность и координацию движений рук;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• развитие слухового восприятия, способности переживать содержание музыкального образа;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lastRenderedPageBreak/>
        <w:t>• оказывать коррекционное воздействие на физическое развитие, создавать благоприятную основу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для совершенствования таких психических функций, как мышление, память, внимание, восприятие;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• развивать активность и воображение, координацию и выразительность движений;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• развивать дыхательный аппарат и речевую моторику;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Место предмета в базисном учебном плане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В федеральном базисном учебном плане на предмет ритмики в 1-ом классе выделяется 1 час в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неделю. Общее число часов за год обучения составляет 33 .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E94F61">
        <w:rPr>
          <w:color w:val="000000"/>
          <w:sz w:val="28"/>
          <w:szCs w:val="28"/>
        </w:rPr>
        <w:t>Общеучебные</w:t>
      </w:r>
      <w:proofErr w:type="spellEnd"/>
      <w:r w:rsidRPr="00E94F61">
        <w:rPr>
          <w:color w:val="000000"/>
          <w:sz w:val="28"/>
          <w:szCs w:val="28"/>
        </w:rPr>
        <w:t xml:space="preserve"> умения, навыки и способы деятельности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Содержанием работы на уроках ритмики является музыкально-</w:t>
      </w:r>
      <w:proofErr w:type="gramStart"/>
      <w:r w:rsidRPr="00E94F61">
        <w:rPr>
          <w:color w:val="000000"/>
          <w:sz w:val="28"/>
          <w:szCs w:val="28"/>
        </w:rPr>
        <w:t>ритмическая деятельность</w:t>
      </w:r>
      <w:proofErr w:type="gramEnd"/>
      <w:r w:rsidRPr="00E94F61">
        <w:rPr>
          <w:color w:val="000000"/>
          <w:sz w:val="28"/>
          <w:szCs w:val="28"/>
        </w:rPr>
        <w:t xml:space="preserve"> детей.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Они учатся слушать музыку, выполнять под музыку разнообразные движения, петь, танцевать, играть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на простейших музыкальных инструментах.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В процессе выполнения специальных упражнений под музыку (ходьба цепочкой или в колонне в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соответствии с заданными направлениями, перестроения с образованием кругов, квадратов,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«звездочек», «каруселей», движения к определенной цели и между предметами) осуществляется</w:t>
      </w:r>
    </w:p>
    <w:p w:rsidR="00E94F61" w:rsidRPr="00E94F61" w:rsidRDefault="00E94F61" w:rsidP="007B26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развитие представления учащихся о пространстве и умения ориентироваться в нем.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E94F61">
        <w:rPr>
          <w:color w:val="000000"/>
          <w:sz w:val="28"/>
          <w:szCs w:val="28"/>
        </w:rPr>
        <w:t>Упражнения с предметами: обручами, мячами, шарами, лентами и т. д. — развивают ловкость,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быстроту реакции, точность движений.</w:t>
      </w:r>
      <w:proofErr w:type="gramEnd"/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Упражнения с детскими музыкальными инструментами применяются для развития у детей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подвижности пальцев, умения ощущать напряжение и расслабление мышц, соблюдать ритмичность и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координацию движений рук. Этот вид деятельности важен в связи с тем, что у умственно отсталых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детей часто наблюдается нарушение двигательных функций и мышечной силы пальцев рук.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Скованность или вялость, отсутствие дифференцировки и точности движений мешают овладению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навыками письма и трудовыми приемами. В то же время этот вид деятельности вызывает живой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эмоциональный интерес у детей, расширяет их знания, развивает слуховое восприятие.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Движения под музыку дают возможность воспринимать и оценивать ее характер (веселая,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грустная), развивают способность переживать содержание музыкального образа. В свою очередь,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эмоциональная насыщенность музыки позволяет разнообразить приемы движений и характер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упражнений.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Движения под музыку не только оказывают коррекционное воздействие на физическое развитие,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но и создают благоприятную основу для совершенствования таких психических функций, как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мышление, память, внимание, восприятие. Организующее начало музыки, ее ритмическая структура,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динамическая окрашенность, темповые изменения вызывают постоянную концентрацию внимания,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запоминание условий выполнения упражнений, быструю реакцию на смену музыкальных фраз.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Задания на самостоятельный выбор движений, соответствующих характеру мелодии, развивают у</w:t>
      </w:r>
      <w:r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ребенка активность и воображение, координацию и выразит</w:t>
      </w:r>
      <w:r w:rsidR="00970829">
        <w:rPr>
          <w:color w:val="000000"/>
          <w:sz w:val="28"/>
          <w:szCs w:val="28"/>
        </w:rPr>
        <w:t>ельность движений.  И</w:t>
      </w:r>
      <w:r w:rsidRPr="00E94F61">
        <w:rPr>
          <w:color w:val="000000"/>
          <w:sz w:val="28"/>
          <w:szCs w:val="28"/>
        </w:rPr>
        <w:t xml:space="preserve">сполнение под музыку стихов, </w:t>
      </w:r>
      <w:proofErr w:type="spellStart"/>
      <w:r w:rsidRPr="00E94F61">
        <w:rPr>
          <w:color w:val="000000"/>
          <w:sz w:val="28"/>
          <w:szCs w:val="28"/>
        </w:rPr>
        <w:t>подпевок</w:t>
      </w:r>
      <w:proofErr w:type="spellEnd"/>
      <w:r w:rsidRPr="00E94F61">
        <w:rPr>
          <w:color w:val="000000"/>
          <w:sz w:val="28"/>
          <w:szCs w:val="28"/>
        </w:rPr>
        <w:t xml:space="preserve">, </w:t>
      </w:r>
      <w:proofErr w:type="spellStart"/>
      <w:r w:rsidRPr="00E94F61">
        <w:rPr>
          <w:color w:val="000000"/>
          <w:sz w:val="28"/>
          <w:szCs w:val="28"/>
        </w:rPr>
        <w:lastRenderedPageBreak/>
        <w:t>и</w:t>
      </w:r>
      <w:r>
        <w:rPr>
          <w:color w:val="000000"/>
          <w:sz w:val="28"/>
          <w:szCs w:val="28"/>
        </w:rPr>
        <w:t>нсценирование</w:t>
      </w:r>
      <w:proofErr w:type="spellEnd"/>
      <w:r>
        <w:rPr>
          <w:color w:val="000000"/>
          <w:sz w:val="28"/>
          <w:szCs w:val="28"/>
        </w:rPr>
        <w:t xml:space="preserve"> песен, музыкальных </w:t>
      </w:r>
      <w:r w:rsidRPr="00E94F61">
        <w:rPr>
          <w:color w:val="000000"/>
          <w:sz w:val="28"/>
          <w:szCs w:val="28"/>
        </w:rPr>
        <w:t>сказок способствуют развитию дыхательного аппарата и речевой моторики.</w:t>
      </w:r>
    </w:p>
    <w:p w:rsid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Занятия ритмикой эффективны для воспитания положительных качеств личности. Выполняя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упражнения на пространственные построения, разучивая парные танцы и пляски, двигаясь в хороводе,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дети приобретают навыки организованных действий, дисциплинированности, учатся вежливо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обращаться друг с другом.</w:t>
      </w:r>
    </w:p>
    <w:p w:rsidR="004C430A" w:rsidRPr="004C430A" w:rsidRDefault="004C430A" w:rsidP="007B26B5">
      <w:pPr>
        <w:ind w:firstLine="708"/>
        <w:jc w:val="both"/>
        <w:rPr>
          <w:b/>
          <w:color w:val="000000"/>
          <w:sz w:val="28"/>
          <w:szCs w:val="28"/>
        </w:rPr>
      </w:pPr>
      <w:r w:rsidRPr="004C430A">
        <w:rPr>
          <w:b/>
          <w:color w:val="000000"/>
          <w:sz w:val="28"/>
          <w:szCs w:val="28"/>
        </w:rPr>
        <w:t>Содержание курса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Программа по ритмике состоит из пяти разделов: «Упражнения на ориентировку в пространстве»;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«Ритмико-гимнастические упражнения»; «Упражнения с детскими музыкальными инструментами»;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«Игры под музыку»; «Танцевальные упражнения».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В каждом разделе в систематизированном виде изложены упражнения и определен их объем, а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также указаны знания и умения, которыми должны овладеть учащиеся, занимаясь конкретным видом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музыкально-ритмической деятельности.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На каждом уроке осуществляется работа по всем пяти разделам программы в изложенной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 xml:space="preserve">последовательности. Однако в зависимости от задач урока учитель может отводить на </w:t>
      </w:r>
      <w:proofErr w:type="gramStart"/>
      <w:r w:rsidRPr="00E94F61">
        <w:rPr>
          <w:color w:val="000000"/>
          <w:sz w:val="28"/>
          <w:szCs w:val="28"/>
        </w:rPr>
        <w:t>каждый раздел</w:t>
      </w:r>
      <w:proofErr w:type="gramEnd"/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различное количество времени, имея в виду, что в начале и конце урока должны быть упражнения на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снятие напряжения, расслабление, успокоение.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Содержание первого раздела составляют упражнения, помогающие детям ориентироваться в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пространстве.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Основное содержание второго раздела составляют ритмико-гимнастические упражнения,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способствующие выработке необходимых музыкально-двигательных навыков.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В раздел ритмико-гимнастическ</w:t>
      </w:r>
      <w:r w:rsidR="00970829">
        <w:rPr>
          <w:color w:val="000000"/>
          <w:sz w:val="28"/>
          <w:szCs w:val="28"/>
        </w:rPr>
        <w:t xml:space="preserve">их упражнений входят задания на </w:t>
      </w:r>
      <w:r w:rsidRPr="00E94F61">
        <w:rPr>
          <w:color w:val="000000"/>
          <w:sz w:val="28"/>
          <w:szCs w:val="28"/>
        </w:rPr>
        <w:t>выработку координационных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движений.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Основная цель данных упражнений — научить умственно отсталых детей согласовывать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движения рук с движениями ног, туловища, головы.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Упражнения с детскими музыкальными инструментами рекомендуется начинать с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подготовительных упражнений: сгибание и разгибание пальцев в кулаках, сцепление с напряжением и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без напряжения, сопоставление пальцев.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В программу включена игра на детском пианино, аккордеоне, духовой гармонике. Принцип игры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на этих инструментах примерно одинаков и требует большой свободы, точности и беглости пальцев по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сравнению с ксилофоном, металлофоном и цитрой.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Задания на координацию движений рук лучше проводить после выполнения ритмико-гимнастических упражнений,</w:t>
      </w:r>
      <w:r w:rsidR="00970829">
        <w:rPr>
          <w:color w:val="000000"/>
          <w:sz w:val="28"/>
          <w:szCs w:val="28"/>
        </w:rPr>
        <w:t xml:space="preserve"> сидя на стульчиках, чтобы дать </w:t>
      </w:r>
      <w:r w:rsidRPr="00E94F61">
        <w:rPr>
          <w:color w:val="000000"/>
          <w:sz w:val="28"/>
          <w:szCs w:val="28"/>
        </w:rPr>
        <w:t>возможность учащимся отдохнуть от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активной физической нагрузки.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Во время проведения игр под музыку перед учителем стоит задача научить учащихся создавать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 xml:space="preserve">музыкально-двигательный образ. </w:t>
      </w:r>
      <w:proofErr w:type="gramStart"/>
      <w:r w:rsidRPr="00E94F61">
        <w:rPr>
          <w:color w:val="000000"/>
          <w:sz w:val="28"/>
          <w:szCs w:val="28"/>
        </w:rPr>
        <w:t>Причем учитель должен сказать название, которое определяло бы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характер движения, например: «зайчик» (подпрыгивание), «лошадка» (прямой галоп), «кошечка»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(мягкий шаг), «мячик» (подпрыгивание и бег) и т. п. Объясняя задание, учитель не должен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 xml:space="preserve">подсказывать </w:t>
      </w:r>
      <w:r w:rsidRPr="00E94F61">
        <w:rPr>
          <w:color w:val="000000"/>
          <w:sz w:val="28"/>
          <w:szCs w:val="28"/>
        </w:rPr>
        <w:lastRenderedPageBreak/>
        <w:t>детям вид движения (надо говорить: будете д</w:t>
      </w:r>
      <w:r w:rsidR="00970829">
        <w:rPr>
          <w:color w:val="000000"/>
          <w:sz w:val="28"/>
          <w:szCs w:val="28"/>
        </w:rPr>
        <w:t xml:space="preserve">вигаться, а не бегать, прыгать, </w:t>
      </w:r>
      <w:r w:rsidRPr="00E94F61">
        <w:rPr>
          <w:color w:val="000000"/>
          <w:sz w:val="28"/>
          <w:szCs w:val="28"/>
        </w:rPr>
        <w:t>шагать).</w:t>
      </w:r>
      <w:proofErr w:type="gramEnd"/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E94F61">
        <w:rPr>
          <w:color w:val="000000"/>
          <w:sz w:val="28"/>
          <w:szCs w:val="28"/>
        </w:rPr>
        <w:t>После того как ученики научатся самостоятельно изображать повадки различных животных и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 xml:space="preserve">птиц, деятельность людей, можно вводить </w:t>
      </w:r>
      <w:proofErr w:type="spellStart"/>
      <w:r w:rsidRPr="00E94F61">
        <w:rPr>
          <w:color w:val="000000"/>
          <w:sz w:val="28"/>
          <w:szCs w:val="28"/>
        </w:rPr>
        <w:t>инсценирование</w:t>
      </w:r>
      <w:proofErr w:type="spellEnd"/>
      <w:r w:rsidRPr="00E94F61">
        <w:rPr>
          <w:color w:val="000000"/>
          <w:sz w:val="28"/>
          <w:szCs w:val="28"/>
        </w:rPr>
        <w:t xml:space="preserve"> песен (2 класс), таких, как «Почему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медведь зимой спит», «Как на тоненький ледок», в которых надо раскрыть не только образ, но и общее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содержание.</w:t>
      </w:r>
      <w:proofErr w:type="gramEnd"/>
      <w:r w:rsidRPr="00E94F61">
        <w:rPr>
          <w:color w:val="000000"/>
          <w:sz w:val="28"/>
          <w:szCs w:val="28"/>
        </w:rPr>
        <w:t xml:space="preserve"> В дальнейшем (3 класс) предлагается </w:t>
      </w:r>
      <w:proofErr w:type="spellStart"/>
      <w:r w:rsidRPr="00E94F61">
        <w:rPr>
          <w:color w:val="000000"/>
          <w:sz w:val="28"/>
          <w:szCs w:val="28"/>
        </w:rPr>
        <w:t>инсценирование</w:t>
      </w:r>
      <w:proofErr w:type="spellEnd"/>
      <w:r w:rsidRPr="00E94F61">
        <w:rPr>
          <w:color w:val="000000"/>
          <w:sz w:val="28"/>
          <w:szCs w:val="28"/>
        </w:rPr>
        <w:t xml:space="preserve"> хорошо известных детям сказок.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Лучше всего начинать со сказок «Колобок», «Теремок». В 4 классе умственно отсталые дети успешно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показывают в движениях музыкальную сказку «Муха-Цокотуха».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Обучению умственно отсталых детей танцам и пляскам предшествует работа по привитию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навыков четкого и выразительного исполнения отдельных движений и элементов танца. К каждому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упражнению подбирается такая мелодия, в которой отражены особенности движения. Например,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 xml:space="preserve">освоение хорового шага связано со спокойной русской мелодией, а топающего — </w:t>
      </w:r>
      <w:proofErr w:type="gramStart"/>
      <w:r w:rsidRPr="00E94F61">
        <w:rPr>
          <w:color w:val="000000"/>
          <w:sz w:val="28"/>
          <w:szCs w:val="28"/>
        </w:rPr>
        <w:t>с</w:t>
      </w:r>
      <w:proofErr w:type="gramEnd"/>
      <w:r w:rsidRPr="00E94F61">
        <w:rPr>
          <w:color w:val="000000"/>
          <w:sz w:val="28"/>
          <w:szCs w:val="28"/>
        </w:rPr>
        <w:t xml:space="preserve"> озорной плясовой.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Почувствовать образ помогают упражнения с предметами. Ходьба с флажками в руке заставляет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ходить бодрее, шире. Яркий платочек помогает танцевать весело и свободно, плавно и легко.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Задания этого раздела должны носить не только развивающий, но и познавательный характер.</w:t>
      </w:r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E94F61">
        <w:rPr>
          <w:color w:val="000000"/>
          <w:sz w:val="28"/>
          <w:szCs w:val="28"/>
        </w:rPr>
        <w:t>Разучивая танцы и пляски, учащиеся знакомятся с их названиями (полька, гопак, хоровод, кадриль,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вальс), а также с основными движениями этих танцев (притопы, галоп, шаг польки, переменчивый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шаг, присядка и др.).</w:t>
      </w:r>
      <w:proofErr w:type="gramEnd"/>
    </w:p>
    <w:p w:rsidR="00E94F61" w:rsidRPr="00E94F61" w:rsidRDefault="00E94F61" w:rsidP="007B26B5">
      <w:pPr>
        <w:ind w:firstLine="708"/>
        <w:jc w:val="both"/>
        <w:rPr>
          <w:color w:val="000000"/>
          <w:sz w:val="28"/>
          <w:szCs w:val="28"/>
        </w:rPr>
      </w:pPr>
      <w:r w:rsidRPr="00E94F61">
        <w:rPr>
          <w:color w:val="000000"/>
          <w:sz w:val="28"/>
          <w:szCs w:val="28"/>
        </w:rPr>
        <w:t>Исполнение танцев разных народов приобщает детей к народной культуре, умению находить в</w:t>
      </w:r>
      <w:r w:rsidR="00970829">
        <w:rPr>
          <w:color w:val="000000"/>
          <w:sz w:val="28"/>
          <w:szCs w:val="28"/>
        </w:rPr>
        <w:t xml:space="preserve"> </w:t>
      </w:r>
      <w:r w:rsidRPr="00E94F61">
        <w:rPr>
          <w:color w:val="000000"/>
          <w:sz w:val="28"/>
          <w:szCs w:val="28"/>
        </w:rPr>
        <w:t>движениях характерные особенности танцев разных национальностей.</w:t>
      </w:r>
    </w:p>
    <w:p w:rsidR="00D524D6" w:rsidRDefault="00D524D6" w:rsidP="00FD77C9">
      <w:pPr>
        <w:widowControl w:val="0"/>
        <w:spacing w:after="180" w:line="230" w:lineRule="exact"/>
        <w:ind w:left="5820" w:right="440"/>
        <w:jc w:val="right"/>
        <w:rPr>
          <w:rFonts w:eastAsiaTheme="minorHAnsi" w:cstheme="minorBidi"/>
          <w:b/>
          <w:bCs/>
          <w:sz w:val="28"/>
          <w:szCs w:val="28"/>
          <w:lang w:eastAsia="en-US"/>
        </w:rPr>
        <w:sectPr w:rsidR="00D524D6" w:rsidSect="009D620D">
          <w:pgSz w:w="11906" w:h="16838"/>
          <w:pgMar w:top="851" w:right="1134" w:bottom="568" w:left="850" w:header="708" w:footer="708" w:gutter="0"/>
          <w:cols w:space="708"/>
          <w:docGrid w:linePitch="360"/>
        </w:sectPr>
      </w:pPr>
    </w:p>
    <w:p w:rsidR="00D524D6" w:rsidRPr="00D524D6" w:rsidRDefault="00D524D6" w:rsidP="00FD77C9">
      <w:pPr>
        <w:widowControl w:val="0"/>
        <w:spacing w:after="180" w:line="230" w:lineRule="exact"/>
        <w:ind w:right="440"/>
        <w:rPr>
          <w:rFonts w:eastAsiaTheme="minorHAnsi" w:cstheme="minorBidi"/>
          <w:b/>
          <w:bCs/>
          <w:sz w:val="28"/>
          <w:szCs w:val="28"/>
          <w:lang w:eastAsia="en-US"/>
        </w:rPr>
      </w:pPr>
    </w:p>
    <w:p w:rsidR="00D524D6" w:rsidRPr="00D524D6" w:rsidRDefault="00D524D6" w:rsidP="00D524D6">
      <w:pPr>
        <w:widowControl w:val="0"/>
        <w:spacing w:after="220" w:line="230" w:lineRule="exact"/>
        <w:ind w:right="18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D524D6">
        <w:rPr>
          <w:rFonts w:eastAsiaTheme="minorHAnsi" w:cstheme="minorBidi"/>
          <w:b/>
          <w:bCs/>
          <w:sz w:val="28"/>
          <w:szCs w:val="28"/>
          <w:lang w:eastAsia="en-US"/>
        </w:rPr>
        <w:t>Календарно-тематическое планирование</w:t>
      </w:r>
      <w:r w:rsidRPr="00D524D6">
        <w:rPr>
          <w:rFonts w:eastAsiaTheme="minorHAnsi" w:cstheme="minorBidi"/>
          <w:b/>
          <w:bCs/>
          <w:sz w:val="28"/>
          <w:szCs w:val="28"/>
          <w:lang w:eastAsia="en-US"/>
        </w:rPr>
        <w:br/>
        <w:t>по</w:t>
      </w:r>
      <w:r w:rsidR="007B26B5">
        <w:rPr>
          <w:rFonts w:eastAsiaTheme="minorHAnsi" w:cstheme="minorBidi"/>
          <w:b/>
          <w:bCs/>
          <w:sz w:val="28"/>
          <w:szCs w:val="28"/>
          <w:lang w:eastAsia="en-US"/>
        </w:rPr>
        <w:t xml:space="preserve"> коррекционно-развивающим занятиям</w:t>
      </w:r>
      <w:r w:rsidRPr="00D524D6">
        <w:rPr>
          <w:rFonts w:eastAsiaTheme="minorHAnsi" w:cstheme="minorBidi"/>
          <w:b/>
          <w:bCs/>
          <w:sz w:val="28"/>
          <w:szCs w:val="28"/>
          <w:lang w:eastAsia="en-US"/>
        </w:rPr>
        <w:t xml:space="preserve">  «</w:t>
      </w:r>
      <w:r w:rsidR="007B26B5">
        <w:rPr>
          <w:rFonts w:eastAsiaTheme="minorHAnsi" w:cstheme="minorBidi"/>
          <w:b/>
          <w:bCs/>
          <w:sz w:val="28"/>
          <w:szCs w:val="28"/>
          <w:lang w:eastAsia="en-US"/>
        </w:rPr>
        <w:t>Ритмика</w:t>
      </w:r>
      <w:r w:rsidR="00FD77C9">
        <w:rPr>
          <w:rFonts w:eastAsiaTheme="minorHAnsi" w:cstheme="minorBidi"/>
          <w:b/>
          <w:bCs/>
          <w:sz w:val="28"/>
          <w:szCs w:val="28"/>
          <w:lang w:eastAsia="en-US"/>
        </w:rPr>
        <w:t xml:space="preserve">» </w:t>
      </w:r>
    </w:p>
    <w:p w:rsidR="00D524D6" w:rsidRPr="00D524D6" w:rsidRDefault="00D524D6" w:rsidP="00D524D6">
      <w:pPr>
        <w:widowControl w:val="0"/>
        <w:spacing w:after="220" w:line="230" w:lineRule="exact"/>
        <w:ind w:right="18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</w:p>
    <w:tbl>
      <w:tblPr>
        <w:tblW w:w="1518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1"/>
        <w:gridCol w:w="1417"/>
        <w:gridCol w:w="1418"/>
        <w:gridCol w:w="3402"/>
        <w:gridCol w:w="2835"/>
        <w:gridCol w:w="3637"/>
      </w:tblGrid>
      <w:tr w:rsidR="00D524D6" w:rsidRPr="00D524D6" w:rsidTr="00E93B1E">
        <w:trPr>
          <w:trHeight w:val="1359"/>
        </w:trPr>
        <w:tc>
          <w:tcPr>
            <w:tcW w:w="2471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524D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417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524D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18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524D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524D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Формируемые представления</w:t>
            </w:r>
          </w:p>
        </w:tc>
        <w:tc>
          <w:tcPr>
            <w:tcW w:w="2835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524D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Материалы и оборудование</w:t>
            </w:r>
          </w:p>
        </w:tc>
        <w:tc>
          <w:tcPr>
            <w:tcW w:w="3637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524D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Содержание, виды деятельности</w:t>
            </w:r>
          </w:p>
        </w:tc>
      </w:tr>
      <w:tr w:rsidR="00D524D6" w:rsidRPr="00D524D6" w:rsidTr="00E93B1E">
        <w:trPr>
          <w:trHeight w:val="919"/>
        </w:trPr>
        <w:tc>
          <w:tcPr>
            <w:tcW w:w="2471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Вводный урок</w:t>
            </w:r>
            <w:r w:rsidR="0065296C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417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D524D6" w:rsidRPr="00D524D6" w:rsidRDefault="0065296C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Правила техники безопасности на уроках предмета «музыка и движение».</w:t>
            </w:r>
          </w:p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5" w:type="dxa"/>
          </w:tcPr>
          <w:p w:rsidR="00D524D6" w:rsidRPr="00D524D6" w:rsidRDefault="0065296C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65296C">
              <w:rPr>
                <w:rFonts w:eastAsiaTheme="minorHAnsi"/>
                <w:bCs/>
                <w:lang w:eastAsia="en-US"/>
              </w:rPr>
              <w:t>Папка, иллюстрации</w:t>
            </w:r>
            <w:r>
              <w:rPr>
                <w:rFonts w:eastAsiaTheme="minorHAnsi"/>
                <w:bCs/>
                <w:lang w:eastAsia="en-US"/>
              </w:rPr>
              <w:t>, ноты к програм</w:t>
            </w:r>
            <w:r w:rsidR="006B4170">
              <w:rPr>
                <w:rFonts w:eastAsiaTheme="minorHAnsi"/>
                <w:bCs/>
                <w:lang w:eastAsia="en-US"/>
              </w:rPr>
              <w:t>мным песням,</w:t>
            </w:r>
            <w:r>
              <w:rPr>
                <w:rFonts w:eastAsiaTheme="minorHAnsi"/>
                <w:bCs/>
                <w:lang w:eastAsia="en-US"/>
              </w:rPr>
              <w:t xml:space="preserve"> звуковоспроизводящее оборудование, ц</w:t>
            </w:r>
            <w:r w:rsidRPr="0065296C">
              <w:rPr>
                <w:rFonts w:eastAsiaTheme="minorHAnsi"/>
                <w:bCs/>
                <w:lang w:eastAsia="en-US"/>
              </w:rPr>
              <w:t xml:space="preserve">ифровые носители с записью музыкальных произведений </w:t>
            </w:r>
            <w:r>
              <w:rPr>
                <w:rFonts w:eastAsiaTheme="minorHAnsi"/>
                <w:bCs/>
                <w:lang w:eastAsia="en-US"/>
              </w:rPr>
              <w:t>музыкальные инструменты, гимнастический инвентарь.</w:t>
            </w:r>
          </w:p>
        </w:tc>
        <w:tc>
          <w:tcPr>
            <w:tcW w:w="3637" w:type="dxa"/>
          </w:tcPr>
          <w:p w:rsidR="00D524D6" w:rsidRPr="00D524D6" w:rsidRDefault="0065296C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Знакомство с кабинетом, его оборудованием. Правила поведения и техники безопасности на уроке.</w:t>
            </w:r>
          </w:p>
        </w:tc>
      </w:tr>
      <w:tr w:rsidR="00C72DBB" w:rsidRPr="00D524D6" w:rsidTr="00E93B1E">
        <w:trPr>
          <w:trHeight w:val="919"/>
        </w:trPr>
        <w:tc>
          <w:tcPr>
            <w:tcW w:w="2471" w:type="dxa"/>
          </w:tcPr>
          <w:p w:rsidR="00C72DBB" w:rsidRPr="00D524D6" w:rsidRDefault="0065296C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У</w:t>
            </w:r>
            <w:r w:rsidR="003F4CBF" w:rsidRPr="003F4CBF">
              <w:rPr>
                <w:rFonts w:eastAsiaTheme="minorHAnsi"/>
                <w:bCs/>
                <w:lang w:eastAsia="en-US"/>
              </w:rPr>
              <w:t>пражнения на ориентировку в пространстве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417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C72DBB" w:rsidRPr="00D524D6" w:rsidRDefault="003F4CBF" w:rsidP="003F4CBF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Ориентировка в </w:t>
            </w:r>
            <w:r w:rsidRPr="003F4CBF">
              <w:rPr>
                <w:rFonts w:eastAsiaTheme="minorHAnsi"/>
                <w:bCs/>
                <w:lang w:eastAsia="en-US"/>
              </w:rPr>
              <w:t>направлении движений вперед, назад,</w:t>
            </w:r>
            <w:r w:rsidR="00E43CE1">
              <w:rPr>
                <w:rFonts w:eastAsiaTheme="minorHAnsi"/>
                <w:bCs/>
                <w:lang w:eastAsia="en-US"/>
              </w:rPr>
              <w:t xml:space="preserve"> на лево, на право.</w:t>
            </w:r>
          </w:p>
        </w:tc>
        <w:tc>
          <w:tcPr>
            <w:tcW w:w="2835" w:type="dxa"/>
          </w:tcPr>
          <w:p w:rsidR="00C72DBB" w:rsidRPr="00D524D6" w:rsidRDefault="003F4CBF" w:rsidP="00D524D6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F4CBF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C72DBB" w:rsidRPr="00D524D6" w:rsidRDefault="003F4CBF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Ходьба по залу</w:t>
            </w:r>
            <w:r w:rsidR="00E43CE1">
              <w:rPr>
                <w:rFonts w:eastAsiaTheme="minorHAnsi"/>
                <w:bCs/>
                <w:lang w:eastAsia="en-US"/>
              </w:rPr>
              <w:t xml:space="preserve"> под музыку</w:t>
            </w:r>
            <w:r>
              <w:rPr>
                <w:rFonts w:eastAsiaTheme="minorHAnsi"/>
                <w:bCs/>
                <w:lang w:eastAsia="en-US"/>
              </w:rPr>
              <w:t xml:space="preserve"> строем по одному со сменой направлений</w:t>
            </w:r>
            <w:r w:rsidR="00E43CE1"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C72DBB" w:rsidRPr="00D524D6" w:rsidTr="00E93B1E">
        <w:trPr>
          <w:trHeight w:val="919"/>
        </w:trPr>
        <w:tc>
          <w:tcPr>
            <w:tcW w:w="2471" w:type="dxa"/>
          </w:tcPr>
          <w:p w:rsidR="00C72DBB" w:rsidRPr="00D524D6" w:rsidRDefault="003F4CBF" w:rsidP="003F4CBF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Ритмико-гимнастические упражнения</w:t>
            </w:r>
            <w:r w:rsidR="00DD5002">
              <w:rPr>
                <w:rFonts w:eastAsiaTheme="minorHAnsi"/>
                <w:bCs/>
                <w:lang w:eastAsia="en-US"/>
              </w:rPr>
              <w:t xml:space="preserve">, </w:t>
            </w:r>
            <w:r w:rsidR="00E43CE1">
              <w:rPr>
                <w:rFonts w:eastAsiaTheme="minorHAnsi"/>
                <w:bCs/>
                <w:lang w:eastAsia="en-US"/>
              </w:rPr>
              <w:t>о</w:t>
            </w:r>
            <w:r w:rsidR="00DD5002" w:rsidRPr="00DD5002">
              <w:rPr>
                <w:rFonts w:eastAsiaTheme="minorHAnsi"/>
                <w:bCs/>
                <w:lang w:eastAsia="en-US"/>
              </w:rPr>
              <w:t>бщеразвивающие</w:t>
            </w:r>
            <w:r w:rsidR="00DD5002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417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C72DBB" w:rsidRPr="00D524D6" w:rsidRDefault="00E43CE1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Продолжение работы над ориентировкой в направлении движений, формирование понятия - гимнастическое упражнение. </w:t>
            </w:r>
          </w:p>
        </w:tc>
        <w:tc>
          <w:tcPr>
            <w:tcW w:w="2835" w:type="dxa"/>
          </w:tcPr>
          <w:p w:rsidR="00C72DBB" w:rsidRPr="00D524D6" w:rsidRDefault="00E43CE1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43CE1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C72DBB" w:rsidRPr="00D524D6" w:rsidRDefault="00E43CE1" w:rsidP="00E43CE1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43CE1">
              <w:rPr>
                <w:rFonts w:eastAsiaTheme="minorHAnsi"/>
                <w:bCs/>
                <w:lang w:eastAsia="en-US"/>
              </w:rPr>
              <w:t>Наклоны, выпрямление и пов</w:t>
            </w:r>
            <w:r>
              <w:rPr>
                <w:rFonts w:eastAsiaTheme="minorHAnsi"/>
                <w:bCs/>
                <w:lang w:eastAsia="en-US"/>
              </w:rPr>
              <w:t xml:space="preserve">ороты головы, круговые движения </w:t>
            </w:r>
            <w:r w:rsidRPr="00E43CE1">
              <w:rPr>
                <w:rFonts w:eastAsiaTheme="minorHAnsi"/>
                <w:bCs/>
                <w:lang w:eastAsia="en-US"/>
              </w:rPr>
              <w:t>плечами («паровозики»). Движения рук в разных направлениях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C72DBB" w:rsidRPr="00D524D6" w:rsidTr="00E93B1E">
        <w:trPr>
          <w:trHeight w:val="919"/>
        </w:trPr>
        <w:tc>
          <w:tcPr>
            <w:tcW w:w="2471" w:type="dxa"/>
          </w:tcPr>
          <w:p w:rsidR="00C72DBB" w:rsidRPr="00D524D6" w:rsidRDefault="003F4CBF" w:rsidP="003F4CBF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Игры под музыку.</w:t>
            </w:r>
          </w:p>
        </w:tc>
        <w:tc>
          <w:tcPr>
            <w:tcW w:w="1417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C72DBB" w:rsidRPr="00D524D6" w:rsidRDefault="00E43CE1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Звуки вокруг нас.</w:t>
            </w:r>
          </w:p>
        </w:tc>
        <w:tc>
          <w:tcPr>
            <w:tcW w:w="2835" w:type="dxa"/>
          </w:tcPr>
          <w:p w:rsidR="00C72DBB" w:rsidRPr="00D524D6" w:rsidRDefault="00E43CE1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43CE1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C72DBB" w:rsidRPr="00D524D6" w:rsidRDefault="00E43CE1" w:rsidP="00E43CE1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43CE1">
              <w:rPr>
                <w:rFonts w:eastAsiaTheme="minorHAnsi"/>
                <w:bCs/>
                <w:lang w:eastAsia="en-US"/>
              </w:rPr>
              <w:t>Выполнение имитационных упражнений и игр, построенных на конкретных подра</w:t>
            </w:r>
            <w:r>
              <w:rPr>
                <w:rFonts w:eastAsiaTheme="minorHAnsi"/>
                <w:bCs/>
                <w:lang w:eastAsia="en-US"/>
              </w:rPr>
              <w:t xml:space="preserve">жательных образах, </w:t>
            </w:r>
            <w:r w:rsidRPr="00E43CE1">
              <w:rPr>
                <w:rFonts w:eastAsiaTheme="minorHAnsi"/>
                <w:bCs/>
                <w:lang w:eastAsia="en-US"/>
              </w:rPr>
              <w:t xml:space="preserve">хорошо знакомых детям (повадки зверей, птиц, движение транспорта, </w:t>
            </w:r>
            <w:r w:rsidRPr="00E43CE1">
              <w:rPr>
                <w:rFonts w:eastAsiaTheme="minorHAnsi"/>
                <w:bCs/>
                <w:lang w:eastAsia="en-US"/>
              </w:rPr>
              <w:lastRenderedPageBreak/>
              <w:t>деятельность человека)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C72DBB" w:rsidRPr="00D524D6" w:rsidTr="00E93B1E">
        <w:trPr>
          <w:trHeight w:val="919"/>
        </w:trPr>
        <w:tc>
          <w:tcPr>
            <w:tcW w:w="2471" w:type="dxa"/>
          </w:tcPr>
          <w:p w:rsidR="00C72DBB" w:rsidRPr="00D524D6" w:rsidRDefault="00DD5002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 xml:space="preserve">Ритмико – гимнастические упражнения </w:t>
            </w:r>
            <w:r w:rsidRPr="00DD5002">
              <w:rPr>
                <w:rFonts w:eastAsiaTheme="minorHAnsi"/>
                <w:bCs/>
                <w:lang w:eastAsia="en-US"/>
              </w:rPr>
              <w:t>на координацию движений.</w:t>
            </w:r>
          </w:p>
        </w:tc>
        <w:tc>
          <w:tcPr>
            <w:tcW w:w="1417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C72DBB" w:rsidRPr="00D524D6" w:rsidRDefault="003A17FD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Развитие координации движений.</w:t>
            </w:r>
          </w:p>
        </w:tc>
        <w:tc>
          <w:tcPr>
            <w:tcW w:w="2835" w:type="dxa"/>
          </w:tcPr>
          <w:p w:rsidR="00C72DBB" w:rsidRPr="00D524D6" w:rsidRDefault="003A17FD" w:rsidP="00D524D6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A17FD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C72DBB" w:rsidRPr="00D524D6" w:rsidRDefault="003A17FD" w:rsidP="003A17F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A17FD">
              <w:rPr>
                <w:rFonts w:eastAsiaTheme="minorHAnsi"/>
                <w:bCs/>
                <w:lang w:eastAsia="en-US"/>
              </w:rPr>
              <w:t>Перекрестное поднимание и опускание рук.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3A17FD">
              <w:rPr>
                <w:rFonts w:eastAsiaTheme="minorHAnsi"/>
                <w:bCs/>
                <w:lang w:eastAsia="en-US"/>
              </w:rPr>
              <w:t>Одновременные движения правой руки вверх, л</w:t>
            </w:r>
            <w:r>
              <w:rPr>
                <w:rFonts w:eastAsiaTheme="minorHAnsi"/>
                <w:bCs/>
                <w:lang w:eastAsia="en-US"/>
              </w:rPr>
              <w:t xml:space="preserve">евой — в сторону; правой руки — </w:t>
            </w:r>
            <w:proofErr w:type="gramStart"/>
            <w:r w:rsidRPr="003A17FD">
              <w:rPr>
                <w:rFonts w:eastAsiaTheme="minorHAnsi"/>
                <w:bCs/>
                <w:lang w:eastAsia="en-US"/>
              </w:rPr>
              <w:t>в</w:t>
            </w:r>
            <w:proofErr w:type="gramEnd"/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3A17FD">
              <w:rPr>
                <w:rFonts w:eastAsiaTheme="minorHAnsi"/>
                <w:bCs/>
                <w:lang w:eastAsia="en-US"/>
              </w:rPr>
              <w:t>перед, левой — вверх. Выставление левой ноги вперед, правой руки — перед собой; правой ноги — в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3A17FD">
              <w:rPr>
                <w:rFonts w:eastAsiaTheme="minorHAnsi"/>
                <w:bCs/>
                <w:lang w:eastAsia="en-US"/>
              </w:rPr>
              <w:t>сторону, левой руки — в сторону и т. д.</w:t>
            </w:r>
          </w:p>
        </w:tc>
      </w:tr>
      <w:tr w:rsidR="00D524D6" w:rsidRPr="00D524D6" w:rsidTr="00E93B1E">
        <w:trPr>
          <w:trHeight w:val="919"/>
        </w:trPr>
        <w:tc>
          <w:tcPr>
            <w:tcW w:w="2471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Активизация внимания к единой правильной интонации. Развитие слухового внимания и чувства ритма  на специальных ритмических упражнениях.</w:t>
            </w:r>
          </w:p>
        </w:tc>
        <w:tc>
          <w:tcPr>
            <w:tcW w:w="1417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D524D6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Развитие слухового внимания и чувства ритма  на специальных ритмических упражнениях.</w:t>
            </w:r>
          </w:p>
        </w:tc>
        <w:tc>
          <w:tcPr>
            <w:tcW w:w="2835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</w:t>
            </w:r>
          </w:p>
        </w:tc>
        <w:tc>
          <w:tcPr>
            <w:tcW w:w="3637" w:type="dxa"/>
          </w:tcPr>
          <w:p w:rsidR="00D524D6" w:rsidRPr="00D524D6" w:rsidRDefault="00D524D6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 xml:space="preserve">Что за дерево такое? Музыка М. </w:t>
            </w:r>
            <w:proofErr w:type="spellStart"/>
            <w:r w:rsidRPr="00D524D6">
              <w:rPr>
                <w:rFonts w:eastAsiaTheme="minorHAnsi"/>
                <w:bCs/>
                <w:lang w:eastAsia="en-US"/>
              </w:rPr>
              <w:t>Старокадомского</w:t>
            </w:r>
            <w:proofErr w:type="spellEnd"/>
            <w:r w:rsidRPr="00D524D6">
              <w:rPr>
                <w:rFonts w:eastAsiaTheme="minorHAnsi"/>
                <w:bCs/>
                <w:lang w:eastAsia="en-US"/>
              </w:rPr>
              <w:t>, слова Л. Некрасовой.</w:t>
            </w:r>
          </w:p>
        </w:tc>
      </w:tr>
      <w:tr w:rsidR="00C72DBB" w:rsidRPr="00D524D6" w:rsidTr="00E93B1E">
        <w:trPr>
          <w:trHeight w:val="919"/>
        </w:trPr>
        <w:tc>
          <w:tcPr>
            <w:tcW w:w="2471" w:type="dxa"/>
          </w:tcPr>
          <w:p w:rsidR="00C72DBB" w:rsidRPr="00D524D6" w:rsidRDefault="00DD5002" w:rsidP="00DD5002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D5002">
              <w:rPr>
                <w:rFonts w:eastAsiaTheme="minorHAnsi"/>
                <w:bCs/>
                <w:lang w:eastAsia="en-US"/>
              </w:rPr>
              <w:t>Т</w:t>
            </w:r>
            <w:r>
              <w:rPr>
                <w:rFonts w:eastAsiaTheme="minorHAnsi"/>
                <w:bCs/>
                <w:lang w:eastAsia="en-US"/>
              </w:rPr>
              <w:t>анцевальные упражнения.</w:t>
            </w:r>
          </w:p>
        </w:tc>
        <w:tc>
          <w:tcPr>
            <w:tcW w:w="1417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C72DBB" w:rsidRPr="00D524D6" w:rsidRDefault="003A17FD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Формирование понятия – танец.</w:t>
            </w:r>
          </w:p>
        </w:tc>
        <w:tc>
          <w:tcPr>
            <w:tcW w:w="2835" w:type="dxa"/>
          </w:tcPr>
          <w:p w:rsidR="00C72DBB" w:rsidRPr="00D524D6" w:rsidRDefault="003A17FD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A17FD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C72DBB" w:rsidRPr="00D524D6" w:rsidRDefault="003A17FD" w:rsidP="003A17F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A17FD">
              <w:rPr>
                <w:rFonts w:eastAsiaTheme="minorHAnsi"/>
                <w:bCs/>
                <w:lang w:eastAsia="en-US"/>
              </w:rPr>
              <w:t>Знакомство с танцевальными движениями. Бодрый, спокойны</w:t>
            </w:r>
            <w:r>
              <w:rPr>
                <w:rFonts w:eastAsiaTheme="minorHAnsi"/>
                <w:bCs/>
                <w:lang w:eastAsia="en-US"/>
              </w:rPr>
              <w:t xml:space="preserve">й, топающий шаг. Бег легкий, на </w:t>
            </w:r>
            <w:proofErr w:type="spellStart"/>
            <w:r w:rsidRPr="003A17FD">
              <w:rPr>
                <w:rFonts w:eastAsiaTheme="minorHAnsi"/>
                <w:bCs/>
                <w:lang w:eastAsia="en-US"/>
              </w:rPr>
              <w:t>полупальцах</w:t>
            </w:r>
            <w:proofErr w:type="spellEnd"/>
            <w:r w:rsidRPr="003A17FD"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C72DBB" w:rsidRPr="00D524D6" w:rsidTr="00E93B1E">
        <w:trPr>
          <w:trHeight w:val="919"/>
        </w:trPr>
        <w:tc>
          <w:tcPr>
            <w:tcW w:w="2471" w:type="dxa"/>
          </w:tcPr>
          <w:p w:rsidR="00C72DBB" w:rsidRPr="00D524D6" w:rsidRDefault="00DD5002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Ритмико – гимнастические упражнения на расслабление мышц.</w:t>
            </w:r>
          </w:p>
        </w:tc>
        <w:tc>
          <w:tcPr>
            <w:tcW w:w="1417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C72DBB" w:rsidRPr="00D524D6" w:rsidRDefault="003A17FD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Упражнения на расслабление мышц, их место в повседневной жизни.</w:t>
            </w:r>
          </w:p>
        </w:tc>
        <w:tc>
          <w:tcPr>
            <w:tcW w:w="2835" w:type="dxa"/>
          </w:tcPr>
          <w:p w:rsidR="00C72DBB" w:rsidRPr="00D524D6" w:rsidRDefault="006B4170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6B4170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C72DBB" w:rsidRPr="00D524D6" w:rsidRDefault="003A17FD" w:rsidP="003A17F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A17FD">
              <w:rPr>
                <w:rFonts w:eastAsiaTheme="minorHAnsi"/>
                <w:bCs/>
                <w:lang w:eastAsia="en-US"/>
              </w:rPr>
              <w:t>Подняв руки в стороны и</w:t>
            </w:r>
            <w:r>
              <w:rPr>
                <w:rFonts w:eastAsiaTheme="minorHAnsi"/>
                <w:bCs/>
                <w:lang w:eastAsia="en-US"/>
              </w:rPr>
              <w:t xml:space="preserve"> слегка наклонившись вперед, по </w:t>
            </w:r>
            <w:r w:rsidRPr="003A17FD">
              <w:rPr>
                <w:rFonts w:eastAsiaTheme="minorHAnsi"/>
                <w:bCs/>
                <w:lang w:eastAsia="en-US"/>
              </w:rPr>
              <w:t>сигналу учителя или акценту в музыке уронить руки вниз; быстрым, непрерывным движением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3A17FD">
              <w:rPr>
                <w:rFonts w:eastAsiaTheme="minorHAnsi"/>
                <w:bCs/>
                <w:lang w:eastAsia="en-US"/>
              </w:rPr>
              <w:t xml:space="preserve">предплечья свободно потрясти кистями (имитация </w:t>
            </w:r>
            <w:proofErr w:type="spellStart"/>
            <w:r w:rsidRPr="003A17FD">
              <w:rPr>
                <w:rFonts w:eastAsiaTheme="minorHAnsi"/>
                <w:bCs/>
                <w:lang w:eastAsia="en-US"/>
              </w:rPr>
              <w:t>отряхивания</w:t>
            </w:r>
            <w:proofErr w:type="spellEnd"/>
            <w:r w:rsidRPr="003A17FD">
              <w:rPr>
                <w:rFonts w:eastAsiaTheme="minorHAnsi"/>
                <w:bCs/>
                <w:lang w:eastAsia="en-US"/>
              </w:rPr>
              <w:t xml:space="preserve"> в</w:t>
            </w:r>
            <w:r>
              <w:rPr>
                <w:rFonts w:eastAsiaTheme="minorHAnsi"/>
                <w:bCs/>
                <w:lang w:eastAsia="en-US"/>
              </w:rPr>
              <w:t xml:space="preserve">оды с пальцев), подняв плечи как </w:t>
            </w:r>
            <w:r w:rsidRPr="003A17FD">
              <w:rPr>
                <w:rFonts w:eastAsiaTheme="minorHAnsi"/>
                <w:bCs/>
                <w:lang w:eastAsia="en-US"/>
              </w:rPr>
              <w:t xml:space="preserve">можно выше, дать им свободно опуститься в нормальное </w:t>
            </w:r>
            <w:r w:rsidRPr="003A17FD">
              <w:rPr>
                <w:rFonts w:eastAsiaTheme="minorHAnsi"/>
                <w:bCs/>
                <w:lang w:eastAsia="en-US"/>
              </w:rPr>
              <w:lastRenderedPageBreak/>
              <w:t>положение.</w:t>
            </w:r>
          </w:p>
        </w:tc>
      </w:tr>
      <w:tr w:rsidR="00C72DBB" w:rsidRPr="00D524D6" w:rsidTr="00E93B1E">
        <w:trPr>
          <w:trHeight w:val="919"/>
        </w:trPr>
        <w:tc>
          <w:tcPr>
            <w:tcW w:w="2471" w:type="dxa"/>
          </w:tcPr>
          <w:p w:rsidR="00C72DBB" w:rsidRPr="00D524D6" w:rsidRDefault="003A17FD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A17FD">
              <w:rPr>
                <w:rFonts w:eastAsiaTheme="minorHAnsi"/>
                <w:bCs/>
                <w:lang w:eastAsia="en-US"/>
              </w:rPr>
              <w:lastRenderedPageBreak/>
              <w:t>Ритмико – гимнастические упражнения на расслабление мышц.</w:t>
            </w:r>
          </w:p>
        </w:tc>
        <w:tc>
          <w:tcPr>
            <w:tcW w:w="1417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C72DBB" w:rsidRPr="00D524D6" w:rsidRDefault="003A17FD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У</w:t>
            </w:r>
            <w:r w:rsidR="0065296C">
              <w:rPr>
                <w:rFonts w:eastAsiaTheme="minorHAnsi"/>
                <w:bCs/>
                <w:lang w:eastAsia="en-US"/>
              </w:rPr>
              <w:t xml:space="preserve">пражнения на расслабления мышц </w:t>
            </w:r>
            <w:r>
              <w:rPr>
                <w:rFonts w:eastAsiaTheme="minorHAnsi"/>
                <w:bCs/>
                <w:lang w:eastAsia="en-US"/>
              </w:rPr>
              <w:t xml:space="preserve"> их </w:t>
            </w:r>
            <w:r w:rsidR="0065296C">
              <w:rPr>
                <w:rFonts w:eastAsiaTheme="minorHAnsi"/>
                <w:bCs/>
                <w:lang w:eastAsia="en-US"/>
              </w:rPr>
              <w:t xml:space="preserve">сочетание и </w:t>
            </w:r>
            <w:r>
              <w:rPr>
                <w:rFonts w:eastAsiaTheme="minorHAnsi"/>
                <w:bCs/>
                <w:lang w:eastAsia="en-US"/>
              </w:rPr>
              <w:t>применение.</w:t>
            </w:r>
          </w:p>
        </w:tc>
        <w:tc>
          <w:tcPr>
            <w:tcW w:w="2835" w:type="dxa"/>
          </w:tcPr>
          <w:p w:rsidR="00C72DBB" w:rsidRPr="00D524D6" w:rsidRDefault="006B4170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6B4170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C72DBB" w:rsidRPr="00D524D6" w:rsidRDefault="0065296C" w:rsidP="0065296C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65296C">
              <w:rPr>
                <w:rFonts w:eastAsiaTheme="minorHAnsi"/>
                <w:bCs/>
                <w:lang w:eastAsia="en-US"/>
              </w:rPr>
              <w:t>С</w:t>
            </w:r>
            <w:r>
              <w:rPr>
                <w:rFonts w:eastAsiaTheme="minorHAnsi"/>
                <w:bCs/>
                <w:lang w:eastAsia="en-US"/>
              </w:rPr>
              <w:t xml:space="preserve">вободное круговое движение рук.  </w:t>
            </w:r>
            <w:r w:rsidRPr="0065296C">
              <w:rPr>
                <w:rFonts w:eastAsiaTheme="minorHAnsi"/>
                <w:bCs/>
                <w:lang w:eastAsia="en-US"/>
              </w:rPr>
              <w:t>Перенесение тяжести тела с пяток на носки и обратно, с одной ноги на другую (маятник).</w:t>
            </w:r>
          </w:p>
        </w:tc>
      </w:tr>
      <w:tr w:rsidR="00C72DBB" w:rsidRPr="00D524D6" w:rsidTr="00E93B1E">
        <w:trPr>
          <w:trHeight w:val="919"/>
        </w:trPr>
        <w:tc>
          <w:tcPr>
            <w:tcW w:w="2471" w:type="dxa"/>
          </w:tcPr>
          <w:p w:rsidR="00C72DBB" w:rsidRPr="00D524D6" w:rsidRDefault="00A11E1B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>Ритмико-гимнастические упражнения, общеразвивающие.</w:t>
            </w:r>
          </w:p>
        </w:tc>
        <w:tc>
          <w:tcPr>
            <w:tcW w:w="1417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C72DBB" w:rsidRPr="00A11E1B" w:rsidRDefault="00A11E1B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>Ритмико-гимнастические упражнения</w:t>
            </w:r>
            <w:r>
              <w:rPr>
                <w:rFonts w:eastAsiaTheme="minorHAnsi"/>
                <w:bCs/>
                <w:lang w:eastAsia="en-US"/>
              </w:rPr>
              <w:t xml:space="preserve"> на верхний и нижний плечевой пояс</w:t>
            </w:r>
            <w:r w:rsidRPr="00A11E1B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835" w:type="dxa"/>
          </w:tcPr>
          <w:p w:rsidR="00C72DBB" w:rsidRPr="00A11E1B" w:rsidRDefault="00A11E1B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>Цифровые носители с з</w:t>
            </w:r>
            <w:r>
              <w:rPr>
                <w:rFonts w:eastAsiaTheme="minorHAnsi"/>
                <w:bCs/>
                <w:lang w:eastAsia="en-US"/>
              </w:rPr>
              <w:t>аписью музыкальных произведений</w:t>
            </w:r>
            <w:r w:rsidRPr="00A11E1B">
              <w:rPr>
                <w:rFonts w:eastAsiaTheme="minorHAnsi"/>
                <w:bCs/>
                <w:lang w:eastAsia="en-US"/>
              </w:rPr>
              <w:t>,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A11E1B">
              <w:rPr>
                <w:rFonts w:eastAsiaTheme="minorHAnsi"/>
                <w:bCs/>
                <w:lang w:eastAsia="en-US"/>
              </w:rPr>
              <w:t>обруч, палка, флажки, мяч.</w:t>
            </w:r>
          </w:p>
        </w:tc>
        <w:tc>
          <w:tcPr>
            <w:tcW w:w="3637" w:type="dxa"/>
          </w:tcPr>
          <w:p w:rsidR="00C72DBB" w:rsidRPr="00D524D6" w:rsidRDefault="00A11E1B" w:rsidP="00D524D6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>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</w:t>
            </w:r>
          </w:p>
        </w:tc>
      </w:tr>
      <w:tr w:rsidR="00C72DBB" w:rsidRPr="00D524D6" w:rsidTr="00E93B1E">
        <w:trPr>
          <w:trHeight w:val="919"/>
        </w:trPr>
        <w:tc>
          <w:tcPr>
            <w:tcW w:w="2471" w:type="dxa"/>
          </w:tcPr>
          <w:p w:rsidR="00C72DBB" w:rsidRPr="00D524D6" w:rsidRDefault="00BB0953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BB0953">
              <w:rPr>
                <w:rFonts w:eastAsiaTheme="minorHAnsi"/>
                <w:bCs/>
                <w:lang w:eastAsia="en-US"/>
              </w:rPr>
              <w:t>Упражнения на ориентировку в пространстве</w:t>
            </w:r>
          </w:p>
        </w:tc>
        <w:tc>
          <w:tcPr>
            <w:tcW w:w="1417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C72DBB" w:rsidRPr="00D524D6" w:rsidRDefault="00C72DBB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C72DBB" w:rsidRPr="00D524D6" w:rsidRDefault="00025E59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proofErr w:type="gramStart"/>
            <w:r w:rsidRPr="00025E59">
              <w:rPr>
                <w:rFonts w:eastAsiaTheme="minorHAnsi"/>
                <w:bCs/>
                <w:lang w:eastAsia="en-US"/>
              </w:rPr>
              <w:t>Ориентировка в направлении движений вперед, назад, на лево, на право.</w:t>
            </w:r>
            <w:proofErr w:type="gramEnd"/>
            <w:r>
              <w:rPr>
                <w:rFonts w:eastAsiaTheme="minorHAnsi"/>
                <w:bCs/>
                <w:lang w:eastAsia="en-US"/>
              </w:rPr>
              <w:t xml:space="preserve"> Формирование понятия «строй»</w:t>
            </w:r>
          </w:p>
        </w:tc>
        <w:tc>
          <w:tcPr>
            <w:tcW w:w="2835" w:type="dxa"/>
          </w:tcPr>
          <w:p w:rsidR="00C72DBB" w:rsidRPr="00D524D6" w:rsidRDefault="00025E59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025E59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C72DBB" w:rsidRPr="00D524D6" w:rsidRDefault="00025E59" w:rsidP="00D524D6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025E59">
              <w:rPr>
                <w:rFonts w:eastAsiaTheme="minorHAnsi"/>
                <w:bCs/>
                <w:lang w:eastAsia="en-US"/>
              </w:rPr>
              <w:t>Ходьба и бег: с высоким подниманием колен, с отбрасыванием прямой ноги вперед и оттягиванием носка. Перестроение в круг из шеренги, цепочки.</w:t>
            </w:r>
          </w:p>
        </w:tc>
      </w:tr>
      <w:tr w:rsidR="00E93B1E" w:rsidRPr="00D524D6" w:rsidTr="00E93B1E">
        <w:trPr>
          <w:trHeight w:val="919"/>
        </w:trPr>
        <w:tc>
          <w:tcPr>
            <w:tcW w:w="2471" w:type="dxa"/>
          </w:tcPr>
          <w:p w:rsidR="00E93B1E" w:rsidRPr="00D524D6" w:rsidRDefault="00E93B1E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D5002">
              <w:rPr>
                <w:rFonts w:eastAsiaTheme="minorHAnsi"/>
                <w:bCs/>
                <w:lang w:eastAsia="en-US"/>
              </w:rPr>
              <w:t>Т</w:t>
            </w:r>
            <w:r>
              <w:rPr>
                <w:rFonts w:eastAsiaTheme="minorHAnsi"/>
                <w:bCs/>
                <w:lang w:eastAsia="en-US"/>
              </w:rPr>
              <w:t>анцевальные упражнения.</w:t>
            </w:r>
          </w:p>
        </w:tc>
        <w:tc>
          <w:tcPr>
            <w:tcW w:w="1417" w:type="dxa"/>
          </w:tcPr>
          <w:p w:rsidR="00E93B1E" w:rsidRPr="00D524D6" w:rsidRDefault="00E93B1E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93B1E" w:rsidRPr="00D524D6" w:rsidRDefault="00E93B1E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93B1E" w:rsidRPr="00D524D6" w:rsidRDefault="00E93B1E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Формирование понятия – танец.</w:t>
            </w:r>
          </w:p>
        </w:tc>
        <w:tc>
          <w:tcPr>
            <w:tcW w:w="2835" w:type="dxa"/>
          </w:tcPr>
          <w:p w:rsidR="00E93B1E" w:rsidRPr="00D524D6" w:rsidRDefault="00E93B1E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A17FD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E93B1E" w:rsidRPr="00D524D6" w:rsidRDefault="00E93B1E" w:rsidP="00D524D6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93B1E">
              <w:rPr>
                <w:rFonts w:eastAsiaTheme="minorHAnsi"/>
                <w:bCs/>
                <w:lang w:eastAsia="en-US"/>
              </w:rPr>
              <w:t xml:space="preserve">Бег легкий, на </w:t>
            </w:r>
            <w:proofErr w:type="spellStart"/>
            <w:r w:rsidRPr="00E93B1E">
              <w:rPr>
                <w:rFonts w:eastAsiaTheme="minorHAnsi"/>
                <w:bCs/>
                <w:lang w:eastAsia="en-US"/>
              </w:rPr>
              <w:t>полупальцах</w:t>
            </w:r>
            <w:proofErr w:type="spellEnd"/>
            <w:r w:rsidRPr="00E93B1E">
              <w:rPr>
                <w:rFonts w:eastAsiaTheme="minorHAnsi"/>
                <w:bCs/>
                <w:lang w:eastAsia="en-US"/>
              </w:rPr>
              <w:t>. Подпрыгивание на двух ногах.</w:t>
            </w:r>
          </w:p>
        </w:tc>
      </w:tr>
      <w:tr w:rsidR="00E93B1E" w:rsidRPr="00D524D6" w:rsidTr="00E93B1E">
        <w:trPr>
          <w:trHeight w:val="919"/>
        </w:trPr>
        <w:tc>
          <w:tcPr>
            <w:tcW w:w="2471" w:type="dxa"/>
          </w:tcPr>
          <w:p w:rsidR="00E93B1E" w:rsidRPr="00D524D6" w:rsidRDefault="00E93B1E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33D1C">
              <w:rPr>
                <w:rFonts w:eastAsiaTheme="minorHAnsi"/>
                <w:bCs/>
                <w:lang w:eastAsia="en-US"/>
              </w:rPr>
              <w:t>Ритмико – гимнастические упражнения на координацию движений.</w:t>
            </w:r>
          </w:p>
        </w:tc>
        <w:tc>
          <w:tcPr>
            <w:tcW w:w="1417" w:type="dxa"/>
          </w:tcPr>
          <w:p w:rsidR="00E93B1E" w:rsidRPr="00D524D6" w:rsidRDefault="00E93B1E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93B1E" w:rsidRPr="00D524D6" w:rsidRDefault="00E93B1E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93B1E" w:rsidRPr="00E33D1C" w:rsidRDefault="00E93B1E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Упражнения на координацию  движений рук</w:t>
            </w:r>
            <w:r w:rsidRPr="00E33D1C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835" w:type="dxa"/>
          </w:tcPr>
          <w:p w:rsidR="00E93B1E" w:rsidRPr="00D524D6" w:rsidRDefault="00E93B1E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33D1C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</w:t>
            </w:r>
          </w:p>
        </w:tc>
        <w:tc>
          <w:tcPr>
            <w:tcW w:w="3637" w:type="dxa"/>
          </w:tcPr>
          <w:p w:rsidR="00E93B1E" w:rsidRPr="00D524D6" w:rsidRDefault="00E93B1E" w:rsidP="00D524D6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33D1C">
              <w:rPr>
                <w:rFonts w:eastAsiaTheme="minorHAnsi"/>
                <w:bCs/>
                <w:lang w:eastAsia="en-US"/>
              </w:rPr>
              <w:t>Изучение позиций рук: смена позиций рук отдельно каждой и обеими одновременно; провожать движение руки головой, взглядом.</w:t>
            </w:r>
          </w:p>
        </w:tc>
      </w:tr>
      <w:tr w:rsidR="00077C79" w:rsidRPr="00D524D6" w:rsidTr="00E93B1E">
        <w:trPr>
          <w:trHeight w:val="919"/>
        </w:trPr>
        <w:tc>
          <w:tcPr>
            <w:tcW w:w="2471" w:type="dxa"/>
          </w:tcPr>
          <w:p w:rsidR="00077C79" w:rsidRPr="00D524D6" w:rsidRDefault="00077C79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Игры под музыку.</w:t>
            </w:r>
          </w:p>
        </w:tc>
        <w:tc>
          <w:tcPr>
            <w:tcW w:w="1417" w:type="dxa"/>
          </w:tcPr>
          <w:p w:rsidR="00077C79" w:rsidRPr="00D524D6" w:rsidRDefault="00077C79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077C79" w:rsidRPr="00D524D6" w:rsidRDefault="00077C79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077C79" w:rsidRPr="00077C79" w:rsidRDefault="00077C79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eastAsia="en-US"/>
              </w:rPr>
              <w:t>Динамические оттенки в движении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2835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077C79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077C79">
              <w:rPr>
                <w:rFonts w:eastAsiaTheme="minorHAnsi"/>
                <w:bCs/>
                <w:lang w:eastAsia="en-US"/>
              </w:rPr>
              <w:t>Выполнение ритмичных движений в соответствии с различным характером музыки, динамикой (громко, тихо), регистрами (</w:t>
            </w:r>
            <w:proofErr w:type="gramStart"/>
            <w:r w:rsidRPr="00077C79">
              <w:rPr>
                <w:rFonts w:eastAsiaTheme="minorHAnsi"/>
                <w:bCs/>
                <w:lang w:eastAsia="en-US"/>
              </w:rPr>
              <w:t>высокий</w:t>
            </w:r>
            <w:proofErr w:type="gramEnd"/>
            <w:r w:rsidRPr="00077C79">
              <w:rPr>
                <w:rFonts w:eastAsiaTheme="minorHAnsi"/>
                <w:bCs/>
                <w:lang w:eastAsia="en-US"/>
              </w:rPr>
              <w:t>, низкий).</w:t>
            </w:r>
          </w:p>
        </w:tc>
      </w:tr>
      <w:tr w:rsidR="00077C79" w:rsidRPr="00D524D6" w:rsidTr="00E93B1E">
        <w:trPr>
          <w:trHeight w:val="919"/>
        </w:trPr>
        <w:tc>
          <w:tcPr>
            <w:tcW w:w="2471" w:type="dxa"/>
          </w:tcPr>
          <w:p w:rsidR="00077C79" w:rsidRPr="00D524D6" w:rsidRDefault="00077C79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D5002">
              <w:rPr>
                <w:rFonts w:eastAsiaTheme="minorHAnsi"/>
                <w:bCs/>
                <w:lang w:eastAsia="en-US"/>
              </w:rPr>
              <w:lastRenderedPageBreak/>
              <w:t>Т</w:t>
            </w:r>
            <w:r>
              <w:rPr>
                <w:rFonts w:eastAsiaTheme="minorHAnsi"/>
                <w:bCs/>
                <w:lang w:eastAsia="en-US"/>
              </w:rPr>
              <w:t>анцевальные упражнения.</w:t>
            </w:r>
          </w:p>
        </w:tc>
        <w:tc>
          <w:tcPr>
            <w:tcW w:w="1417" w:type="dxa"/>
          </w:tcPr>
          <w:p w:rsidR="00077C79" w:rsidRPr="00D524D6" w:rsidRDefault="00077C79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077C79" w:rsidRPr="00D524D6" w:rsidRDefault="00077C79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077C79" w:rsidRPr="00D524D6" w:rsidRDefault="00077C79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Формирование понятия – танец.</w:t>
            </w:r>
          </w:p>
        </w:tc>
        <w:tc>
          <w:tcPr>
            <w:tcW w:w="2835" w:type="dxa"/>
          </w:tcPr>
          <w:p w:rsidR="00077C79" w:rsidRPr="00D524D6" w:rsidRDefault="00077C79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A17FD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E93B1E">
              <w:rPr>
                <w:rFonts w:eastAsiaTheme="minorHAnsi"/>
                <w:bCs/>
                <w:lang w:eastAsia="en-US"/>
              </w:rPr>
              <w:t>Прямой галоп. Маховые движения рук.</w:t>
            </w:r>
          </w:p>
        </w:tc>
      </w:tr>
      <w:tr w:rsidR="00077C79" w:rsidRPr="00D524D6" w:rsidTr="00E93B1E">
        <w:trPr>
          <w:trHeight w:val="919"/>
        </w:trPr>
        <w:tc>
          <w:tcPr>
            <w:tcW w:w="2471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077C79">
              <w:rPr>
                <w:rFonts w:eastAsiaTheme="minorHAnsi"/>
                <w:bCs/>
                <w:lang w:eastAsia="en-US"/>
              </w:rPr>
              <w:t>Игры под музыку.</w:t>
            </w:r>
          </w:p>
        </w:tc>
        <w:tc>
          <w:tcPr>
            <w:tcW w:w="1417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077C79">
              <w:rPr>
                <w:rFonts w:eastAsiaTheme="minorHAnsi"/>
                <w:bCs/>
                <w:lang w:eastAsia="en-US"/>
              </w:rPr>
              <w:t>Динамические оттенки в движении.</w:t>
            </w:r>
          </w:p>
        </w:tc>
        <w:tc>
          <w:tcPr>
            <w:tcW w:w="2835" w:type="dxa"/>
          </w:tcPr>
          <w:p w:rsidR="00077C79" w:rsidRPr="00D524D6" w:rsidRDefault="00077C79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077C79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077C79" w:rsidRPr="00D524D6" w:rsidRDefault="00077C79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proofErr w:type="gramStart"/>
            <w:r w:rsidRPr="00077C79">
              <w:rPr>
                <w:rFonts w:eastAsiaTheme="minorHAnsi"/>
                <w:bCs/>
                <w:lang w:eastAsia="en-US"/>
              </w:rPr>
              <w:t>Изменение направления и формы ходьбы, бега, поскоков, танцевальных движений в соответствии с изменениями в музыке (легкий, танцевальный бег сменяется стремительным, спортивным; легкое, игривое подпрыгивание — тяжелым, комичным и т. д.).</w:t>
            </w:r>
            <w:proofErr w:type="gramEnd"/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D5002">
              <w:rPr>
                <w:rFonts w:eastAsiaTheme="minorHAnsi"/>
                <w:bCs/>
                <w:lang w:eastAsia="en-US"/>
              </w:rPr>
              <w:t>Т</w:t>
            </w:r>
            <w:r>
              <w:rPr>
                <w:rFonts w:eastAsiaTheme="minorHAnsi"/>
                <w:bCs/>
                <w:lang w:eastAsia="en-US"/>
              </w:rPr>
              <w:t>анцевальные упражнения.</w:t>
            </w:r>
          </w:p>
        </w:tc>
        <w:tc>
          <w:tcPr>
            <w:tcW w:w="1417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Формирование понятия – русский народный танец.</w:t>
            </w:r>
          </w:p>
        </w:tc>
        <w:tc>
          <w:tcPr>
            <w:tcW w:w="2835" w:type="dxa"/>
          </w:tcPr>
          <w:p w:rsidR="00F441A7" w:rsidRPr="00E93B1E" w:rsidRDefault="00F441A7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A17FD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  <w:r>
              <w:rPr>
                <w:rFonts w:eastAsiaTheme="minorHAnsi"/>
                <w:bCs/>
                <w:lang w:eastAsia="en-US"/>
              </w:rPr>
              <w:t xml:space="preserve"> Платок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3637" w:type="dxa"/>
          </w:tcPr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E93B1E">
              <w:rPr>
                <w:rFonts w:eastAsiaTheme="minorHAnsi"/>
                <w:bCs/>
                <w:lang w:eastAsia="en-US"/>
              </w:rPr>
              <w:t>Элементы русской пляски: простой хороводный шаг, шаг на всей ступне, подбоченившись двумя руками (для дево</w:t>
            </w:r>
            <w:r>
              <w:rPr>
                <w:rFonts w:eastAsiaTheme="minorHAnsi"/>
                <w:bCs/>
                <w:lang w:eastAsia="en-US"/>
              </w:rPr>
              <w:t>чек — движение с платочком)</w:t>
            </w:r>
            <w:r w:rsidRPr="00E93B1E"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025E59">
              <w:rPr>
                <w:rFonts w:eastAsiaTheme="minorHAnsi"/>
                <w:bCs/>
                <w:lang w:eastAsia="en-US"/>
              </w:rPr>
              <w:t>Упражнения на ориентировку в пространстве</w:t>
            </w:r>
          </w:p>
        </w:tc>
        <w:tc>
          <w:tcPr>
            <w:tcW w:w="1417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025E59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proofErr w:type="gramStart"/>
            <w:r w:rsidRPr="00025E59">
              <w:rPr>
                <w:rFonts w:eastAsiaTheme="minorHAnsi"/>
                <w:bCs/>
                <w:lang w:eastAsia="en-US"/>
              </w:rPr>
              <w:t>Ориентировка в направлении движений вперед, назад, на лево, на право.</w:t>
            </w:r>
            <w:proofErr w:type="gramEnd"/>
            <w:r>
              <w:rPr>
                <w:rFonts w:eastAsiaTheme="minorHAnsi"/>
                <w:bCs/>
                <w:lang w:eastAsia="en-US"/>
              </w:rPr>
              <w:t xml:space="preserve"> Формирование понятия – гимнастический предмет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F441A7" w:rsidRPr="00A0464F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val="en-US" w:eastAsia="en-US"/>
              </w:rPr>
            </w:pPr>
            <w:r w:rsidRPr="00025E59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  <w:r>
              <w:rPr>
                <w:rFonts w:eastAsiaTheme="minorHAnsi"/>
                <w:bCs/>
                <w:lang w:eastAsia="en-US"/>
              </w:rPr>
              <w:t xml:space="preserve"> Флажки гимнастические ленточки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3637" w:type="dxa"/>
          </w:tcPr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025E59">
              <w:rPr>
                <w:rFonts w:eastAsiaTheme="minorHAnsi"/>
                <w:bCs/>
                <w:lang w:eastAsia="en-US"/>
              </w:rPr>
              <w:t>Ориентировка в направлении движений вперед, назад, направо, налево, в круг, из круга. Выполнение простых движений с предметами во время ходьбы.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>Ритмико-гимнастические упражнения, общеразвивающие.</w:t>
            </w:r>
          </w:p>
        </w:tc>
        <w:tc>
          <w:tcPr>
            <w:tcW w:w="1417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A11E1B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eastAsia="en-US"/>
              </w:rPr>
              <w:t>Упражнения для ног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2835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F441A7" w:rsidRPr="00E93B1E" w:rsidRDefault="00F441A7" w:rsidP="00E93B1E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>Сгибание и разгибание ноги в подъеме, отведение стопы наружу и приведение ее внутрь</w:t>
            </w:r>
            <w:r w:rsidRPr="00E93B1E"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33D1C">
              <w:rPr>
                <w:rFonts w:eastAsiaTheme="minorHAnsi"/>
                <w:bCs/>
                <w:lang w:eastAsia="en-US"/>
              </w:rPr>
              <w:t>Ритмико – гимнастические упражнения на координацию движений.</w:t>
            </w:r>
          </w:p>
        </w:tc>
        <w:tc>
          <w:tcPr>
            <w:tcW w:w="1417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E33D1C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Ритмический рисунок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2835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33D1C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E33D1C">
              <w:rPr>
                <w:rFonts w:eastAsiaTheme="minorHAnsi"/>
                <w:bCs/>
                <w:lang w:eastAsia="en-US"/>
              </w:rPr>
              <w:t xml:space="preserve">Отстукивание, </w:t>
            </w:r>
            <w:proofErr w:type="spellStart"/>
            <w:r w:rsidRPr="00E33D1C">
              <w:rPr>
                <w:rFonts w:eastAsiaTheme="minorHAnsi"/>
                <w:bCs/>
                <w:lang w:eastAsia="en-US"/>
              </w:rPr>
              <w:t>прохлопывание</w:t>
            </w:r>
            <w:proofErr w:type="spellEnd"/>
            <w:r w:rsidRPr="00E33D1C">
              <w:rPr>
                <w:rFonts w:eastAsiaTheme="minorHAnsi"/>
                <w:bCs/>
                <w:lang w:eastAsia="en-US"/>
              </w:rPr>
              <w:t xml:space="preserve">, </w:t>
            </w:r>
            <w:proofErr w:type="spellStart"/>
            <w:r w:rsidRPr="00E33D1C">
              <w:rPr>
                <w:rFonts w:eastAsiaTheme="minorHAnsi"/>
                <w:bCs/>
                <w:lang w:eastAsia="en-US"/>
              </w:rPr>
              <w:t>протопывание</w:t>
            </w:r>
            <w:proofErr w:type="spellEnd"/>
            <w:r w:rsidRPr="00E33D1C">
              <w:rPr>
                <w:rFonts w:eastAsiaTheme="minorHAnsi"/>
                <w:bCs/>
                <w:lang w:eastAsia="en-US"/>
              </w:rPr>
              <w:t xml:space="preserve"> простых ритмических рисунков.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>Ритмико-гимнастические упражнения, общеразвивающие.</w:t>
            </w:r>
          </w:p>
        </w:tc>
        <w:tc>
          <w:tcPr>
            <w:tcW w:w="1417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A11E1B" w:rsidRDefault="00F441A7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eastAsia="en-US"/>
              </w:rPr>
              <w:t>Упражнения для ног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2835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F441A7" w:rsidRPr="00D524D6" w:rsidRDefault="00F441A7" w:rsidP="00E93B1E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К</w:t>
            </w:r>
            <w:r w:rsidRPr="00A11E1B">
              <w:rPr>
                <w:rFonts w:eastAsiaTheme="minorHAnsi"/>
                <w:bCs/>
                <w:lang w:eastAsia="en-US"/>
              </w:rPr>
              <w:t xml:space="preserve">руговые движения стопой, выставление ноги на носок вперед и в стороны, вставание на </w:t>
            </w:r>
            <w:proofErr w:type="spellStart"/>
            <w:r w:rsidRPr="00A11E1B">
              <w:rPr>
                <w:rFonts w:eastAsiaTheme="minorHAnsi"/>
                <w:bCs/>
                <w:lang w:eastAsia="en-US"/>
              </w:rPr>
              <w:t>полупальцы</w:t>
            </w:r>
            <w:proofErr w:type="spellEnd"/>
            <w:r w:rsidRPr="00A11E1B"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F441A7">
              <w:rPr>
                <w:rFonts w:eastAsiaTheme="minorHAnsi"/>
                <w:bCs/>
                <w:lang w:eastAsia="en-US"/>
              </w:rPr>
              <w:lastRenderedPageBreak/>
              <w:t>Игры под музыку</w:t>
            </w:r>
          </w:p>
        </w:tc>
        <w:tc>
          <w:tcPr>
            <w:tcW w:w="1417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F441A7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eastAsia="en-US"/>
              </w:rPr>
              <w:t>Работа над правильным дыханием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2835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F441A7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F441A7" w:rsidRPr="00F441A7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F441A7">
              <w:rPr>
                <w:rFonts w:eastAsiaTheme="minorHAnsi"/>
                <w:bCs/>
                <w:lang w:eastAsia="en-US"/>
              </w:rPr>
              <w:t>Игры с пением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>Ритмико-гимнастические упражнения, общеразвивающие</w:t>
            </w:r>
          </w:p>
        </w:tc>
        <w:tc>
          <w:tcPr>
            <w:tcW w:w="1417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E33D1C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 xml:space="preserve">Ритмико-гимнастические упражнения </w:t>
            </w:r>
            <w:r>
              <w:rPr>
                <w:rFonts w:eastAsiaTheme="minorHAnsi"/>
                <w:bCs/>
                <w:lang w:eastAsia="en-US"/>
              </w:rPr>
              <w:t>на осанку</w:t>
            </w:r>
            <w:r w:rsidRPr="00E33D1C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835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33D1C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>Упражнения на выработку осанки.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F441A7">
              <w:rPr>
                <w:rFonts w:eastAsiaTheme="minorHAnsi"/>
                <w:bCs/>
                <w:lang w:eastAsia="en-US"/>
              </w:rPr>
              <w:t>Игры под музыку</w:t>
            </w:r>
          </w:p>
        </w:tc>
        <w:tc>
          <w:tcPr>
            <w:tcW w:w="1417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F441A7" w:rsidRDefault="00F441A7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eastAsia="en-US"/>
              </w:rPr>
              <w:t>Работа над правильным дыханием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2835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F441A7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Игры с</w:t>
            </w:r>
            <w:r w:rsidRPr="00F441A7">
              <w:rPr>
                <w:rFonts w:eastAsiaTheme="minorHAnsi"/>
                <w:bCs/>
                <w:lang w:eastAsia="en-US"/>
              </w:rPr>
              <w:t xml:space="preserve"> речевым сопровождением.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D5002">
              <w:rPr>
                <w:rFonts w:eastAsiaTheme="minorHAnsi"/>
                <w:bCs/>
                <w:lang w:eastAsia="en-US"/>
              </w:rPr>
              <w:t>Т</w:t>
            </w:r>
            <w:r>
              <w:rPr>
                <w:rFonts w:eastAsiaTheme="minorHAnsi"/>
                <w:bCs/>
                <w:lang w:eastAsia="en-US"/>
              </w:rPr>
              <w:t>анцевальные упражнения.</w:t>
            </w:r>
          </w:p>
        </w:tc>
        <w:tc>
          <w:tcPr>
            <w:tcW w:w="1417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Формирование понятия – русский народный танец.</w:t>
            </w:r>
          </w:p>
        </w:tc>
        <w:tc>
          <w:tcPr>
            <w:tcW w:w="2835" w:type="dxa"/>
          </w:tcPr>
          <w:p w:rsidR="00F441A7" w:rsidRPr="00D524D6" w:rsidRDefault="00F441A7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A17FD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F441A7" w:rsidRPr="00D524D6" w:rsidRDefault="00F441A7" w:rsidP="009D620D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E93B1E">
              <w:rPr>
                <w:rFonts w:eastAsiaTheme="minorHAnsi"/>
                <w:bCs/>
                <w:lang w:eastAsia="en-US"/>
              </w:rPr>
              <w:t>Элемен</w:t>
            </w:r>
            <w:r>
              <w:rPr>
                <w:rFonts w:eastAsiaTheme="minorHAnsi"/>
                <w:bCs/>
                <w:lang w:eastAsia="en-US"/>
              </w:rPr>
              <w:t>ты русской пляски:</w:t>
            </w:r>
            <w:r w:rsidRPr="00E93B1E">
              <w:rPr>
                <w:rFonts w:eastAsiaTheme="minorHAnsi"/>
                <w:bCs/>
                <w:lang w:eastAsia="en-US"/>
              </w:rPr>
              <w:t xml:space="preserve"> притопы одной ногой и поочередно, выставление ноги с носка на пятку.</w:t>
            </w:r>
          </w:p>
        </w:tc>
      </w:tr>
      <w:tr w:rsidR="00F441A7" w:rsidRPr="00D524D6" w:rsidTr="00E93B1E">
        <w:trPr>
          <w:trHeight w:val="919"/>
        </w:trPr>
        <w:tc>
          <w:tcPr>
            <w:tcW w:w="2471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Получение эстетического наслаждения от собственного пения.</w:t>
            </w:r>
          </w:p>
        </w:tc>
        <w:tc>
          <w:tcPr>
            <w:tcW w:w="1417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Эстетическая ценность пения.</w:t>
            </w:r>
          </w:p>
        </w:tc>
        <w:tc>
          <w:tcPr>
            <w:tcW w:w="2835" w:type="dxa"/>
          </w:tcPr>
          <w:p w:rsidR="00F441A7" w:rsidRPr="00D524D6" w:rsidRDefault="00F441A7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</w:t>
            </w:r>
          </w:p>
        </w:tc>
        <w:tc>
          <w:tcPr>
            <w:tcW w:w="3637" w:type="dxa"/>
          </w:tcPr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- А. Вивальди. Аллегро. Из концерта для скрипки с оркестром. Ля минор.</w:t>
            </w:r>
          </w:p>
          <w:p w:rsidR="00F441A7" w:rsidRPr="00D524D6" w:rsidRDefault="00F441A7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- М. Глинка. Полька.</w:t>
            </w:r>
          </w:p>
        </w:tc>
      </w:tr>
      <w:tr w:rsidR="00E577A4" w:rsidRPr="00D524D6" w:rsidTr="00E93B1E">
        <w:trPr>
          <w:trHeight w:val="919"/>
        </w:trPr>
        <w:tc>
          <w:tcPr>
            <w:tcW w:w="2471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077C79">
              <w:rPr>
                <w:rFonts w:eastAsiaTheme="minorHAnsi"/>
                <w:bCs/>
                <w:lang w:eastAsia="en-US"/>
              </w:rPr>
              <w:t>Игры под музыку</w:t>
            </w:r>
          </w:p>
        </w:tc>
        <w:tc>
          <w:tcPr>
            <w:tcW w:w="1417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577A4" w:rsidRPr="00F441A7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Гимнастические предметы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2835" w:type="dxa"/>
          </w:tcPr>
          <w:p w:rsidR="00E577A4" w:rsidRPr="00E577A4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F441A7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  <w:r>
              <w:rPr>
                <w:rFonts w:eastAsiaTheme="minorHAnsi"/>
                <w:bCs/>
                <w:lang w:eastAsia="en-US"/>
              </w:rPr>
              <w:t xml:space="preserve"> Мячи</w:t>
            </w:r>
            <w:r>
              <w:rPr>
                <w:rFonts w:eastAsiaTheme="minorHAnsi"/>
                <w:bCs/>
                <w:lang w:val="en-US" w:eastAsia="en-US"/>
              </w:rPr>
              <w:t>,</w:t>
            </w:r>
            <w:r>
              <w:rPr>
                <w:rFonts w:eastAsiaTheme="minorHAnsi"/>
                <w:bCs/>
                <w:lang w:eastAsia="en-US"/>
              </w:rPr>
              <w:t xml:space="preserve"> скакалки</w:t>
            </w:r>
            <w:r>
              <w:rPr>
                <w:rFonts w:eastAsiaTheme="minorHAnsi"/>
                <w:bCs/>
                <w:lang w:val="en-US" w:eastAsia="en-US"/>
              </w:rPr>
              <w:t xml:space="preserve">, </w:t>
            </w:r>
            <w:r>
              <w:rPr>
                <w:rFonts w:eastAsiaTheme="minorHAnsi"/>
                <w:bCs/>
                <w:lang w:eastAsia="en-US"/>
              </w:rPr>
              <w:t>обручи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3637" w:type="dxa"/>
          </w:tcPr>
          <w:p w:rsidR="00E577A4" w:rsidRPr="00D524D6" w:rsidRDefault="00E577A4" w:rsidP="009D620D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F441A7">
              <w:rPr>
                <w:rFonts w:eastAsiaTheme="minorHAnsi"/>
                <w:bCs/>
                <w:lang w:eastAsia="en-US"/>
              </w:rPr>
              <w:t>Музыкальные игры с предметами.</w:t>
            </w:r>
          </w:p>
        </w:tc>
      </w:tr>
      <w:tr w:rsidR="00E577A4" w:rsidRPr="00D524D6" w:rsidTr="00E93B1E">
        <w:trPr>
          <w:trHeight w:val="919"/>
        </w:trPr>
        <w:tc>
          <w:tcPr>
            <w:tcW w:w="2471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Игра на музыкальных инструментах.</w:t>
            </w:r>
          </w:p>
        </w:tc>
        <w:tc>
          <w:tcPr>
            <w:tcW w:w="1417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Формирование понятия о музыкальных инструментах. Их классификация.</w:t>
            </w:r>
          </w:p>
        </w:tc>
        <w:tc>
          <w:tcPr>
            <w:tcW w:w="2835" w:type="dxa"/>
          </w:tcPr>
          <w:p w:rsidR="00E577A4" w:rsidRPr="00D524D6" w:rsidRDefault="00E577A4" w:rsidP="00D524D6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Папка, иллюстрации, цифровые носители с записью музыкальных произведений. Ноты к программным песням. Детские музыкальные инструменты.</w:t>
            </w:r>
          </w:p>
        </w:tc>
        <w:tc>
          <w:tcPr>
            <w:tcW w:w="3637" w:type="dxa"/>
          </w:tcPr>
          <w:p w:rsidR="00E577A4" w:rsidRPr="00D524D6" w:rsidRDefault="00E577A4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- П. Чайковский. Танец маленьких лебедей. Из балета «Лебединое озеро».</w:t>
            </w:r>
          </w:p>
          <w:p w:rsidR="00E577A4" w:rsidRPr="00D524D6" w:rsidRDefault="00E577A4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- Неприятность эту мы переживем. Из мультфильма «Лето кота Леопольда». Музыка Б. Савельева, слова А. Хаита.</w:t>
            </w:r>
          </w:p>
        </w:tc>
      </w:tr>
      <w:tr w:rsidR="00E577A4" w:rsidRPr="00D524D6" w:rsidTr="00E93B1E">
        <w:trPr>
          <w:trHeight w:val="919"/>
        </w:trPr>
        <w:tc>
          <w:tcPr>
            <w:tcW w:w="2471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>Ритмико-гимнастические упражнения, общеразвивающие</w:t>
            </w:r>
          </w:p>
        </w:tc>
        <w:tc>
          <w:tcPr>
            <w:tcW w:w="1417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577A4" w:rsidRPr="00E33D1C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 xml:space="preserve">Ритмико-гимнастические упражнения </w:t>
            </w:r>
            <w:r>
              <w:rPr>
                <w:rFonts w:eastAsiaTheme="minorHAnsi"/>
                <w:bCs/>
                <w:lang w:eastAsia="en-US"/>
              </w:rPr>
              <w:t>на осанку</w:t>
            </w:r>
            <w:r w:rsidRPr="00E33D1C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835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33D1C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E577A4" w:rsidRPr="00D524D6" w:rsidRDefault="00E577A4" w:rsidP="009D620D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A11E1B">
              <w:rPr>
                <w:rFonts w:eastAsiaTheme="minorHAnsi"/>
                <w:bCs/>
                <w:lang w:eastAsia="en-US"/>
              </w:rPr>
              <w:t>Упражнения на выработку осанки.</w:t>
            </w:r>
          </w:p>
        </w:tc>
      </w:tr>
      <w:tr w:rsidR="00E577A4" w:rsidRPr="00D524D6" w:rsidTr="00E93B1E">
        <w:trPr>
          <w:trHeight w:val="919"/>
        </w:trPr>
        <w:tc>
          <w:tcPr>
            <w:tcW w:w="2471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077C79">
              <w:rPr>
                <w:rFonts w:eastAsiaTheme="minorHAnsi"/>
                <w:bCs/>
                <w:lang w:eastAsia="en-US"/>
              </w:rPr>
              <w:lastRenderedPageBreak/>
              <w:t>Игры под музыку</w:t>
            </w:r>
          </w:p>
        </w:tc>
        <w:tc>
          <w:tcPr>
            <w:tcW w:w="1417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577A4" w:rsidRPr="00F441A7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Гимнастические предметы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2835" w:type="dxa"/>
          </w:tcPr>
          <w:p w:rsidR="00E577A4" w:rsidRPr="00E577A4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F441A7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  <w:r>
              <w:rPr>
                <w:rFonts w:eastAsiaTheme="minorHAnsi"/>
                <w:bCs/>
                <w:lang w:eastAsia="en-US"/>
              </w:rPr>
              <w:t xml:space="preserve"> Мячи</w:t>
            </w:r>
            <w:r>
              <w:rPr>
                <w:rFonts w:eastAsiaTheme="minorHAnsi"/>
                <w:bCs/>
                <w:lang w:val="en-US" w:eastAsia="en-US"/>
              </w:rPr>
              <w:t>,</w:t>
            </w:r>
            <w:r>
              <w:rPr>
                <w:rFonts w:eastAsiaTheme="minorHAnsi"/>
                <w:bCs/>
                <w:lang w:eastAsia="en-US"/>
              </w:rPr>
              <w:t xml:space="preserve"> скакалки</w:t>
            </w:r>
            <w:r>
              <w:rPr>
                <w:rFonts w:eastAsiaTheme="minorHAnsi"/>
                <w:bCs/>
                <w:lang w:val="en-US" w:eastAsia="en-US"/>
              </w:rPr>
              <w:t xml:space="preserve">, </w:t>
            </w:r>
            <w:r>
              <w:rPr>
                <w:rFonts w:eastAsiaTheme="minorHAnsi"/>
                <w:bCs/>
                <w:lang w:eastAsia="en-US"/>
              </w:rPr>
              <w:t>обручи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3637" w:type="dxa"/>
          </w:tcPr>
          <w:p w:rsidR="00E577A4" w:rsidRPr="00D524D6" w:rsidRDefault="00E577A4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E577A4">
              <w:rPr>
                <w:rFonts w:eastAsiaTheme="minorHAnsi"/>
                <w:bCs/>
                <w:lang w:eastAsia="en-US"/>
              </w:rPr>
              <w:t>Музыкальные игры с предметами.</w:t>
            </w:r>
          </w:p>
        </w:tc>
      </w:tr>
      <w:tr w:rsidR="00E577A4" w:rsidRPr="00D524D6" w:rsidTr="00E93B1E">
        <w:trPr>
          <w:trHeight w:val="919"/>
        </w:trPr>
        <w:tc>
          <w:tcPr>
            <w:tcW w:w="2471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F441A7">
              <w:rPr>
                <w:rFonts w:eastAsiaTheme="minorHAnsi"/>
                <w:bCs/>
                <w:lang w:eastAsia="en-US"/>
              </w:rPr>
              <w:t>Игры под музыку</w:t>
            </w:r>
          </w:p>
        </w:tc>
        <w:tc>
          <w:tcPr>
            <w:tcW w:w="1417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577A4" w:rsidRPr="00F441A7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Продолжение работы над правильным дыханием</w:t>
            </w:r>
            <w:r w:rsidRPr="00F441A7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835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F441A7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E577A4" w:rsidRPr="00D524D6" w:rsidRDefault="00E577A4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Игры с пением и</w:t>
            </w:r>
            <w:r w:rsidRPr="00F441A7">
              <w:rPr>
                <w:rFonts w:eastAsiaTheme="minorHAnsi"/>
                <w:bCs/>
                <w:lang w:eastAsia="en-US"/>
              </w:rPr>
              <w:t xml:space="preserve"> речевым сопровождением.</w:t>
            </w:r>
          </w:p>
        </w:tc>
      </w:tr>
      <w:tr w:rsidR="00E577A4" w:rsidRPr="00D524D6" w:rsidTr="00E93B1E">
        <w:trPr>
          <w:trHeight w:val="919"/>
        </w:trPr>
        <w:tc>
          <w:tcPr>
            <w:tcW w:w="2471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D5002">
              <w:rPr>
                <w:rFonts w:eastAsiaTheme="minorHAnsi"/>
                <w:bCs/>
                <w:lang w:eastAsia="en-US"/>
              </w:rPr>
              <w:t>Т</w:t>
            </w:r>
            <w:r>
              <w:rPr>
                <w:rFonts w:eastAsiaTheme="minorHAnsi"/>
                <w:bCs/>
                <w:lang w:eastAsia="en-US"/>
              </w:rPr>
              <w:t>анцевальные упражнения.</w:t>
            </w:r>
          </w:p>
        </w:tc>
        <w:tc>
          <w:tcPr>
            <w:tcW w:w="1417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Формирование понятия – русский народный танец.</w:t>
            </w:r>
          </w:p>
        </w:tc>
        <w:tc>
          <w:tcPr>
            <w:tcW w:w="2835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A17FD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E577A4" w:rsidRPr="00D524D6" w:rsidRDefault="00E577A4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077C79">
              <w:rPr>
                <w:rFonts w:eastAsiaTheme="minorHAnsi"/>
                <w:bCs/>
                <w:lang w:eastAsia="en-US"/>
              </w:rPr>
              <w:t>Хороводы в кругу, пляски с притопами, кружением, хлопками.</w:t>
            </w:r>
          </w:p>
        </w:tc>
      </w:tr>
      <w:tr w:rsidR="00E577A4" w:rsidRPr="00D524D6" w:rsidTr="00E93B1E">
        <w:trPr>
          <w:trHeight w:val="919"/>
        </w:trPr>
        <w:tc>
          <w:tcPr>
            <w:tcW w:w="2471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D5002">
              <w:rPr>
                <w:rFonts w:eastAsiaTheme="minorHAnsi"/>
                <w:bCs/>
                <w:lang w:eastAsia="en-US"/>
              </w:rPr>
              <w:t>Т</w:t>
            </w:r>
            <w:r>
              <w:rPr>
                <w:rFonts w:eastAsiaTheme="minorHAnsi"/>
                <w:bCs/>
                <w:lang w:eastAsia="en-US"/>
              </w:rPr>
              <w:t>анцевальные упражнения.</w:t>
            </w:r>
          </w:p>
        </w:tc>
        <w:tc>
          <w:tcPr>
            <w:tcW w:w="1417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418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3402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Формирование понятия – русский народный танец.</w:t>
            </w:r>
          </w:p>
        </w:tc>
        <w:tc>
          <w:tcPr>
            <w:tcW w:w="2835" w:type="dxa"/>
          </w:tcPr>
          <w:p w:rsidR="00E577A4" w:rsidRPr="00D524D6" w:rsidRDefault="00E577A4" w:rsidP="009D620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3A17FD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произведений.</w:t>
            </w:r>
          </w:p>
        </w:tc>
        <w:tc>
          <w:tcPr>
            <w:tcW w:w="3637" w:type="dxa"/>
          </w:tcPr>
          <w:p w:rsidR="00E577A4" w:rsidRPr="00D524D6" w:rsidRDefault="00E577A4" w:rsidP="00D524D6">
            <w:pPr>
              <w:widowControl w:val="0"/>
              <w:shd w:val="clear" w:color="auto" w:fill="FFFFFF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077C79">
              <w:rPr>
                <w:rFonts w:eastAsiaTheme="minorHAnsi"/>
                <w:bCs/>
                <w:lang w:eastAsia="en-US"/>
              </w:rPr>
              <w:t>Движения парами: бег, ходьба, кружение на месте.</w:t>
            </w:r>
          </w:p>
        </w:tc>
      </w:tr>
    </w:tbl>
    <w:p w:rsidR="00D524D6" w:rsidRDefault="00D524D6" w:rsidP="00D524D6">
      <w:pPr>
        <w:jc w:val="both"/>
        <w:rPr>
          <w:color w:val="000000"/>
          <w:sz w:val="28"/>
          <w:szCs w:val="28"/>
        </w:rPr>
        <w:sectPr w:rsidR="00D524D6" w:rsidSect="009D620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A57E2" w:rsidRDefault="004A57E2" w:rsidP="004A57E2">
      <w:pPr>
        <w:ind w:firstLine="708"/>
        <w:jc w:val="both"/>
        <w:rPr>
          <w:b/>
          <w:color w:val="000000"/>
          <w:sz w:val="28"/>
          <w:szCs w:val="28"/>
        </w:rPr>
      </w:pPr>
      <w:r w:rsidRPr="00D97A52">
        <w:rPr>
          <w:b/>
          <w:color w:val="000000"/>
          <w:sz w:val="28"/>
          <w:szCs w:val="28"/>
        </w:rPr>
        <w:lastRenderedPageBreak/>
        <w:t>Класс, в к</w:t>
      </w:r>
      <w:r w:rsidR="00970829">
        <w:rPr>
          <w:b/>
          <w:color w:val="000000"/>
          <w:sz w:val="28"/>
          <w:szCs w:val="28"/>
        </w:rPr>
        <w:t xml:space="preserve">отором проводятся </w:t>
      </w:r>
      <w:r w:rsidR="00D170A5">
        <w:rPr>
          <w:b/>
          <w:color w:val="000000"/>
          <w:sz w:val="28"/>
          <w:szCs w:val="28"/>
        </w:rPr>
        <w:t>занятия по</w:t>
      </w:r>
      <w:r w:rsidR="00970829">
        <w:rPr>
          <w:b/>
          <w:color w:val="000000"/>
          <w:sz w:val="28"/>
          <w:szCs w:val="28"/>
        </w:rPr>
        <w:t xml:space="preserve"> ритмик</w:t>
      </w:r>
      <w:r w:rsidR="00D170A5">
        <w:rPr>
          <w:b/>
          <w:color w:val="000000"/>
          <w:sz w:val="28"/>
          <w:szCs w:val="28"/>
        </w:rPr>
        <w:t>е</w:t>
      </w:r>
      <w:r w:rsidR="00970829" w:rsidRPr="00970829">
        <w:rPr>
          <w:b/>
          <w:color w:val="000000"/>
          <w:sz w:val="28"/>
          <w:szCs w:val="28"/>
        </w:rPr>
        <w:t>,</w:t>
      </w:r>
      <w:r w:rsidRPr="00D97A52">
        <w:rPr>
          <w:b/>
          <w:color w:val="000000"/>
          <w:sz w:val="28"/>
          <w:szCs w:val="28"/>
        </w:rPr>
        <w:t xml:space="preserve"> оборудуется:</w:t>
      </w:r>
      <w:r w:rsidR="00D97A52">
        <w:rPr>
          <w:b/>
          <w:color w:val="000000"/>
          <w:sz w:val="28"/>
          <w:szCs w:val="28"/>
        </w:rPr>
        <w:t xml:space="preserve"> </w:t>
      </w:r>
    </w:p>
    <w:p w:rsidR="00D97A52" w:rsidRPr="00D97A52" w:rsidRDefault="00D97A52" w:rsidP="004A57E2">
      <w:pPr>
        <w:ind w:firstLine="708"/>
        <w:jc w:val="both"/>
        <w:rPr>
          <w:b/>
          <w:color w:val="000000"/>
          <w:sz w:val="28"/>
          <w:szCs w:val="28"/>
        </w:rPr>
      </w:pPr>
    </w:p>
    <w:p w:rsidR="004A57E2" w:rsidRPr="006875FA" w:rsidRDefault="004A57E2" w:rsidP="004A57E2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- музыкальными инструментами </w:t>
      </w:r>
    </w:p>
    <w:p w:rsidR="004A57E2" w:rsidRPr="006875FA" w:rsidRDefault="004A57E2" w:rsidP="004A57E2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техническими средствами обучения (магнитофон, про</w:t>
      </w:r>
      <w:r w:rsidRPr="006875FA">
        <w:rPr>
          <w:color w:val="000000"/>
          <w:sz w:val="28"/>
          <w:szCs w:val="28"/>
        </w:rPr>
        <w:softHyphen/>
        <w:t>игрыватели для виниловых и компакт дисков, видеоаппара</w:t>
      </w:r>
      <w:r w:rsidRPr="006875FA">
        <w:rPr>
          <w:color w:val="000000"/>
          <w:sz w:val="28"/>
          <w:szCs w:val="28"/>
        </w:rPr>
        <w:softHyphen/>
        <w:t>тура, диапроектор);</w:t>
      </w:r>
    </w:p>
    <w:p w:rsidR="004A57E2" w:rsidRDefault="004A57E2" w:rsidP="004A57E2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 музыкально-дидактическими пособиями (аудио- и видео</w:t>
      </w:r>
      <w:r w:rsidRPr="006875FA">
        <w:rPr>
          <w:color w:val="000000"/>
          <w:sz w:val="28"/>
          <w:szCs w:val="28"/>
        </w:rPr>
        <w:softHyphen/>
        <w:t>записи, компакт диски, диапозитивы, звучащие игрушки,</w:t>
      </w:r>
      <w:r>
        <w:rPr>
          <w:color w:val="000000"/>
          <w:sz w:val="28"/>
          <w:szCs w:val="28"/>
        </w:rPr>
        <w:t xml:space="preserve"> </w:t>
      </w:r>
      <w:r w:rsidRPr="006875FA">
        <w:rPr>
          <w:color w:val="000000"/>
          <w:sz w:val="28"/>
          <w:szCs w:val="28"/>
        </w:rPr>
        <w:t xml:space="preserve"> музыкально-дидактические игры, нотная и методическая литература).</w:t>
      </w:r>
    </w:p>
    <w:p w:rsidR="004A57E2" w:rsidRPr="006875FA" w:rsidRDefault="004A57E2" w:rsidP="004A57E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спортивный инвентарь (обручи, флажки, ленты, мячи и др.)</w:t>
      </w:r>
    </w:p>
    <w:p w:rsidR="004A57E2" w:rsidRPr="006875FA" w:rsidRDefault="004A57E2" w:rsidP="004A57E2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В классе ограничивается количество предметов, отвлекающих внимание (картины, стенды и т. п.). Помещение должно иметь хорошую звукоизоляцию. Дети во время уроков располагаются на некотором расстоянии друг от др</w:t>
      </w:r>
      <w:r>
        <w:rPr>
          <w:color w:val="000000"/>
          <w:sz w:val="28"/>
          <w:szCs w:val="28"/>
        </w:rPr>
        <w:t>уга. Учеб</w:t>
      </w:r>
      <w:r>
        <w:rPr>
          <w:color w:val="000000"/>
          <w:sz w:val="28"/>
          <w:szCs w:val="28"/>
        </w:rPr>
        <w:softHyphen/>
        <w:t>ные места двигательно-</w:t>
      </w:r>
      <w:r w:rsidRPr="006875FA">
        <w:rPr>
          <w:color w:val="000000"/>
          <w:sz w:val="28"/>
          <w:szCs w:val="28"/>
        </w:rPr>
        <w:t>расторможенных детей находятся на минимальном расстоянии от преподавателя.</w:t>
      </w:r>
    </w:p>
    <w:p w:rsidR="00D97A52" w:rsidRDefault="00D97A52" w:rsidP="00D524D6">
      <w:pPr>
        <w:jc w:val="both"/>
        <w:rPr>
          <w:b/>
          <w:bCs/>
          <w:color w:val="000000"/>
          <w:sz w:val="28"/>
          <w:szCs w:val="28"/>
        </w:rPr>
      </w:pPr>
    </w:p>
    <w:p w:rsidR="00D97A52" w:rsidRDefault="00D97A52" w:rsidP="00D524D6">
      <w:pPr>
        <w:jc w:val="both"/>
        <w:rPr>
          <w:b/>
          <w:bCs/>
          <w:color w:val="000000"/>
          <w:sz w:val="28"/>
          <w:szCs w:val="28"/>
        </w:rPr>
      </w:pPr>
    </w:p>
    <w:p w:rsidR="006875FA" w:rsidRPr="00D524D6" w:rsidRDefault="00D97A52" w:rsidP="00D524D6">
      <w:pPr>
        <w:jc w:val="both"/>
        <w:rPr>
          <w:color w:val="000000"/>
          <w:sz w:val="28"/>
          <w:szCs w:val="28"/>
        </w:rPr>
      </w:pPr>
      <w:r w:rsidRPr="00D97A52">
        <w:t xml:space="preserve"> </w:t>
      </w:r>
      <w:proofErr w:type="gramStart"/>
      <w:r w:rsidRPr="00D97A52">
        <w:rPr>
          <w:b/>
          <w:bCs/>
          <w:color w:val="000000"/>
          <w:sz w:val="28"/>
          <w:szCs w:val="28"/>
        </w:rPr>
        <w:t>Контроль и оценка достижения планируемых результатов обуча</w:t>
      </w:r>
      <w:r w:rsidR="00191811">
        <w:rPr>
          <w:b/>
          <w:bCs/>
          <w:color w:val="000000"/>
          <w:sz w:val="28"/>
          <w:szCs w:val="28"/>
        </w:rPr>
        <w:t>ющимися с расстройствами аутистического спектра</w:t>
      </w:r>
      <w:r>
        <w:rPr>
          <w:b/>
          <w:bCs/>
          <w:color w:val="000000"/>
          <w:sz w:val="28"/>
          <w:szCs w:val="28"/>
        </w:rPr>
        <w:t>:</w:t>
      </w:r>
      <w:proofErr w:type="gramEnd"/>
    </w:p>
    <w:p w:rsidR="006875FA" w:rsidRPr="004C430A" w:rsidRDefault="006875FA" w:rsidP="004C430A">
      <w:pPr>
        <w:ind w:firstLine="708"/>
        <w:jc w:val="both"/>
        <w:rPr>
          <w:b/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 </w:t>
      </w:r>
      <w:r w:rsidRPr="006875FA">
        <w:rPr>
          <w:b/>
          <w:color w:val="000000"/>
          <w:sz w:val="28"/>
          <w:szCs w:val="28"/>
        </w:rPr>
        <w:t>Учащиеся должны уметь: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 xml:space="preserve">- передавать ритмический рисунок </w:t>
      </w:r>
      <w:proofErr w:type="spellStart"/>
      <w:r w:rsidRPr="006875FA">
        <w:rPr>
          <w:color w:val="000000"/>
          <w:sz w:val="28"/>
          <w:szCs w:val="28"/>
        </w:rPr>
        <w:t>подпевок</w:t>
      </w:r>
      <w:proofErr w:type="spellEnd"/>
      <w:r w:rsidRPr="006875FA">
        <w:rPr>
          <w:color w:val="000000"/>
          <w:sz w:val="28"/>
          <w:szCs w:val="28"/>
        </w:rPr>
        <w:t xml:space="preserve"> (хлопками, на металлофоне, голосом);</w:t>
      </w:r>
    </w:p>
    <w:p w:rsid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t>-определять разнообразные по содержанию и характеру музыкальные произведения (веселые, грустные и спокой</w:t>
      </w:r>
      <w:r w:rsidRPr="006875FA">
        <w:rPr>
          <w:color w:val="000000"/>
          <w:sz w:val="28"/>
          <w:szCs w:val="28"/>
        </w:rPr>
        <w:softHyphen/>
        <w:t>ные).</w:t>
      </w:r>
    </w:p>
    <w:p w:rsidR="00DE2E67" w:rsidRPr="00DE2E67" w:rsidRDefault="00DE2E67" w:rsidP="00DE2E67">
      <w:pPr>
        <w:ind w:firstLine="708"/>
        <w:jc w:val="both"/>
        <w:rPr>
          <w:color w:val="000000"/>
          <w:sz w:val="28"/>
          <w:szCs w:val="28"/>
        </w:rPr>
      </w:pPr>
      <w:r w:rsidRPr="00DE2E67">
        <w:rPr>
          <w:color w:val="000000"/>
          <w:sz w:val="28"/>
          <w:szCs w:val="28"/>
        </w:rPr>
        <w:t>- готовиться к занятиям, строиться в колонну по одному, находить свое место в строю и входить в</w:t>
      </w:r>
      <w:r>
        <w:rPr>
          <w:color w:val="000000"/>
          <w:sz w:val="28"/>
          <w:szCs w:val="28"/>
        </w:rPr>
        <w:t xml:space="preserve"> </w:t>
      </w:r>
      <w:r w:rsidRPr="00DE2E67">
        <w:rPr>
          <w:color w:val="000000"/>
          <w:sz w:val="28"/>
          <w:szCs w:val="28"/>
        </w:rPr>
        <w:t>зал организованно под музыку, приветствовать учителя, занимать правильное исходное положение</w:t>
      </w:r>
      <w:r>
        <w:rPr>
          <w:color w:val="000000"/>
          <w:sz w:val="28"/>
          <w:szCs w:val="28"/>
        </w:rPr>
        <w:t xml:space="preserve"> </w:t>
      </w:r>
      <w:r w:rsidRPr="00DE2E67">
        <w:rPr>
          <w:color w:val="000000"/>
          <w:sz w:val="28"/>
          <w:szCs w:val="28"/>
        </w:rPr>
        <w:t>(стоять прямо, не опускать голову, без лишнего напряжения в коленях и плечах, не сутулиться),</w:t>
      </w:r>
      <w:r>
        <w:rPr>
          <w:color w:val="000000"/>
          <w:sz w:val="28"/>
          <w:szCs w:val="28"/>
        </w:rPr>
        <w:t xml:space="preserve"> </w:t>
      </w:r>
      <w:r w:rsidRPr="00DE2E67">
        <w:rPr>
          <w:color w:val="000000"/>
          <w:sz w:val="28"/>
          <w:szCs w:val="28"/>
        </w:rPr>
        <w:t>равняться в шеренге, в колонне;</w:t>
      </w:r>
    </w:p>
    <w:p w:rsidR="00DE2E67" w:rsidRPr="00DE2E67" w:rsidRDefault="00DE2E67" w:rsidP="00DE2E67">
      <w:pPr>
        <w:ind w:firstLine="708"/>
        <w:jc w:val="both"/>
        <w:rPr>
          <w:color w:val="000000"/>
          <w:sz w:val="28"/>
          <w:szCs w:val="28"/>
        </w:rPr>
      </w:pPr>
      <w:r w:rsidRPr="00DE2E67">
        <w:rPr>
          <w:color w:val="000000"/>
          <w:sz w:val="28"/>
          <w:szCs w:val="28"/>
        </w:rPr>
        <w:t>- ходить свободным естественным шагом, двигаться по залу в разных направлениях, не мешая друг</w:t>
      </w:r>
      <w:r>
        <w:rPr>
          <w:color w:val="000000"/>
          <w:sz w:val="28"/>
          <w:szCs w:val="28"/>
        </w:rPr>
        <w:t xml:space="preserve"> </w:t>
      </w:r>
      <w:r w:rsidRPr="00DE2E67">
        <w:rPr>
          <w:color w:val="000000"/>
          <w:sz w:val="28"/>
          <w:szCs w:val="28"/>
        </w:rPr>
        <w:t>другу;</w:t>
      </w:r>
    </w:p>
    <w:p w:rsidR="00DE2E67" w:rsidRPr="00DE2E67" w:rsidRDefault="00DE2E67" w:rsidP="00DE2E67">
      <w:pPr>
        <w:ind w:firstLine="708"/>
        <w:jc w:val="both"/>
        <w:rPr>
          <w:color w:val="000000"/>
          <w:sz w:val="28"/>
          <w:szCs w:val="28"/>
        </w:rPr>
      </w:pPr>
      <w:r w:rsidRPr="00DE2E67">
        <w:rPr>
          <w:color w:val="000000"/>
          <w:sz w:val="28"/>
          <w:szCs w:val="28"/>
        </w:rPr>
        <w:t>- ходить и бегать по кругу с сохранением правильных дистанций, не сужая круг и не сходя с его</w:t>
      </w:r>
      <w:r>
        <w:rPr>
          <w:color w:val="000000"/>
          <w:sz w:val="28"/>
          <w:szCs w:val="28"/>
        </w:rPr>
        <w:t xml:space="preserve"> </w:t>
      </w:r>
      <w:r w:rsidRPr="00DE2E67">
        <w:rPr>
          <w:color w:val="000000"/>
          <w:sz w:val="28"/>
          <w:szCs w:val="28"/>
        </w:rPr>
        <w:t>линии;</w:t>
      </w:r>
    </w:p>
    <w:p w:rsidR="00DE2E67" w:rsidRPr="00DE2E67" w:rsidRDefault="00DE2E67" w:rsidP="00DE2E67">
      <w:pPr>
        <w:ind w:firstLine="708"/>
        <w:jc w:val="both"/>
        <w:rPr>
          <w:color w:val="000000"/>
          <w:sz w:val="28"/>
          <w:szCs w:val="28"/>
        </w:rPr>
      </w:pPr>
      <w:r w:rsidRPr="00DE2E67">
        <w:rPr>
          <w:color w:val="000000"/>
          <w:sz w:val="28"/>
          <w:szCs w:val="28"/>
        </w:rPr>
        <w:t>- ритмично выполнять несложные движения руками и ногами;</w:t>
      </w:r>
    </w:p>
    <w:p w:rsidR="00DE2E67" w:rsidRPr="00DE2E67" w:rsidRDefault="00DE2E67" w:rsidP="00DE2E67">
      <w:pPr>
        <w:ind w:firstLine="708"/>
        <w:jc w:val="both"/>
        <w:rPr>
          <w:color w:val="000000"/>
          <w:sz w:val="28"/>
          <w:szCs w:val="28"/>
        </w:rPr>
      </w:pPr>
      <w:r w:rsidRPr="00DE2E67">
        <w:rPr>
          <w:color w:val="000000"/>
          <w:sz w:val="28"/>
          <w:szCs w:val="28"/>
        </w:rPr>
        <w:t>- соотносить темп движений с темпом музыкального произведения;</w:t>
      </w:r>
    </w:p>
    <w:p w:rsidR="00DE2E67" w:rsidRPr="00DE2E67" w:rsidRDefault="00DE2E67" w:rsidP="00DE2E67">
      <w:pPr>
        <w:ind w:firstLine="708"/>
        <w:jc w:val="both"/>
        <w:rPr>
          <w:color w:val="000000"/>
          <w:sz w:val="28"/>
          <w:szCs w:val="28"/>
        </w:rPr>
      </w:pPr>
      <w:r w:rsidRPr="00DE2E67">
        <w:rPr>
          <w:color w:val="000000"/>
          <w:sz w:val="28"/>
          <w:szCs w:val="28"/>
        </w:rPr>
        <w:t>- выполнять игровые и плясовые движения;</w:t>
      </w:r>
    </w:p>
    <w:p w:rsidR="00DE2E67" w:rsidRPr="00DE2E67" w:rsidRDefault="00DE2E67" w:rsidP="00DE2E67">
      <w:pPr>
        <w:ind w:firstLine="708"/>
        <w:jc w:val="both"/>
        <w:rPr>
          <w:color w:val="000000"/>
          <w:sz w:val="28"/>
          <w:szCs w:val="28"/>
        </w:rPr>
      </w:pPr>
      <w:r w:rsidRPr="00DE2E67">
        <w:rPr>
          <w:color w:val="000000"/>
          <w:sz w:val="28"/>
          <w:szCs w:val="28"/>
        </w:rPr>
        <w:t>- выполнять задания после показа и по словесной инструкции учителя;</w:t>
      </w:r>
    </w:p>
    <w:p w:rsidR="00DE2E67" w:rsidRDefault="00DE2E67" w:rsidP="00DE2E67">
      <w:pPr>
        <w:ind w:firstLine="708"/>
        <w:jc w:val="both"/>
        <w:rPr>
          <w:color w:val="000000"/>
          <w:sz w:val="28"/>
          <w:szCs w:val="28"/>
        </w:rPr>
      </w:pPr>
      <w:r w:rsidRPr="00DE2E67">
        <w:rPr>
          <w:color w:val="000000"/>
          <w:sz w:val="28"/>
          <w:szCs w:val="28"/>
        </w:rPr>
        <w:t>- начинать и заканчивать движения в соответствии со звучанием музыки.</w:t>
      </w:r>
    </w:p>
    <w:p w:rsidR="00974215" w:rsidRPr="00E21EA4" w:rsidRDefault="00974215" w:rsidP="00974215">
      <w:pPr>
        <w:ind w:firstLine="708"/>
        <w:jc w:val="both"/>
        <w:rPr>
          <w:b/>
          <w:color w:val="000000"/>
          <w:sz w:val="28"/>
          <w:szCs w:val="28"/>
        </w:rPr>
      </w:pPr>
      <w:r w:rsidRPr="00E21EA4">
        <w:rPr>
          <w:b/>
          <w:color w:val="000000"/>
          <w:sz w:val="28"/>
          <w:szCs w:val="28"/>
        </w:rPr>
        <w:t xml:space="preserve">Критерии  и нормы оценки </w:t>
      </w:r>
      <w:proofErr w:type="gramStart"/>
      <w:r w:rsidRPr="00E21EA4">
        <w:rPr>
          <w:b/>
          <w:color w:val="000000"/>
          <w:sz w:val="28"/>
          <w:szCs w:val="28"/>
        </w:rPr>
        <w:t>обучающихся</w:t>
      </w:r>
      <w:proofErr w:type="gramEnd"/>
      <w:r w:rsidR="00DE2E67">
        <w:rPr>
          <w:b/>
          <w:color w:val="000000"/>
          <w:sz w:val="28"/>
          <w:szCs w:val="28"/>
        </w:rPr>
        <w:t>:</w:t>
      </w:r>
    </w:p>
    <w:p w:rsidR="00974215" w:rsidRPr="00974215" w:rsidRDefault="00974215" w:rsidP="00974215">
      <w:pPr>
        <w:ind w:firstLine="708"/>
        <w:jc w:val="both"/>
        <w:rPr>
          <w:color w:val="000000"/>
          <w:sz w:val="28"/>
          <w:szCs w:val="28"/>
        </w:rPr>
      </w:pPr>
      <w:r w:rsidRPr="00974215">
        <w:rPr>
          <w:color w:val="000000"/>
          <w:sz w:val="28"/>
          <w:szCs w:val="28"/>
        </w:rPr>
        <w:t>Функция оценки - учет знаний.</w:t>
      </w:r>
    </w:p>
    <w:p w:rsidR="00974215" w:rsidRPr="00974215" w:rsidRDefault="00974215" w:rsidP="00974215">
      <w:pPr>
        <w:ind w:firstLine="708"/>
        <w:jc w:val="both"/>
        <w:rPr>
          <w:color w:val="000000"/>
          <w:sz w:val="28"/>
          <w:szCs w:val="28"/>
        </w:rPr>
      </w:pPr>
      <w:r w:rsidRPr="00974215">
        <w:rPr>
          <w:color w:val="000000"/>
          <w:sz w:val="28"/>
          <w:szCs w:val="28"/>
        </w:rPr>
        <w:t>Проявление   интереса   (эмоциональный   отклик,   высказывание   со   своей жизненной позиции).</w:t>
      </w:r>
    </w:p>
    <w:p w:rsidR="00974215" w:rsidRPr="00974215" w:rsidRDefault="00974215" w:rsidP="00F95684">
      <w:pPr>
        <w:jc w:val="both"/>
        <w:rPr>
          <w:color w:val="000000"/>
          <w:sz w:val="28"/>
          <w:szCs w:val="28"/>
        </w:rPr>
      </w:pPr>
      <w:r w:rsidRPr="00974215">
        <w:rPr>
          <w:color w:val="000000"/>
          <w:sz w:val="28"/>
          <w:szCs w:val="28"/>
        </w:rPr>
        <w:t xml:space="preserve">Оценка по предмету  должна учитывать индивидуальный уровень интеллектуального, психического, физического и музыкального развития обучающегося, интенсивность его формирования музыкально-слуховых представлений, практических умений и навыков, накопление первичных знаний о </w:t>
      </w:r>
      <w:r w:rsidRPr="00974215">
        <w:rPr>
          <w:color w:val="000000"/>
          <w:sz w:val="28"/>
          <w:szCs w:val="28"/>
        </w:rPr>
        <w:lastRenderedPageBreak/>
        <w:t>музыке. Поводом для отрицательной оценки действий обучающегося не могут служить отсутствие ярко выраженного интереса к музыкальным занятиям и эмоционального отклика на музыку, бедность речевых характеристик исполняемой музыки, нарушение координации между слухом и голосом, слухом и моторно-двигательными проявлениями.</w:t>
      </w:r>
    </w:p>
    <w:p w:rsidR="00974215" w:rsidRPr="00974215" w:rsidRDefault="00974215" w:rsidP="00974215">
      <w:pPr>
        <w:ind w:firstLine="708"/>
        <w:jc w:val="both"/>
        <w:rPr>
          <w:color w:val="000000"/>
          <w:sz w:val="28"/>
          <w:szCs w:val="28"/>
        </w:rPr>
      </w:pPr>
      <w:r w:rsidRPr="00974215">
        <w:rPr>
          <w:color w:val="000000"/>
          <w:sz w:val="28"/>
          <w:szCs w:val="28"/>
        </w:rPr>
        <w:t>Используемые формы оценивания результатов обучения:</w:t>
      </w:r>
    </w:p>
    <w:p w:rsidR="00974215" w:rsidRPr="00974215" w:rsidRDefault="00974215" w:rsidP="00974215">
      <w:pPr>
        <w:ind w:firstLine="708"/>
        <w:jc w:val="both"/>
        <w:rPr>
          <w:color w:val="000000"/>
          <w:sz w:val="28"/>
          <w:szCs w:val="28"/>
        </w:rPr>
      </w:pPr>
      <w:r w:rsidRPr="00974215">
        <w:rPr>
          <w:color w:val="000000"/>
          <w:sz w:val="28"/>
          <w:szCs w:val="28"/>
        </w:rPr>
        <w:t>1.</w:t>
      </w:r>
      <w:r w:rsidRPr="00974215">
        <w:rPr>
          <w:color w:val="000000"/>
          <w:sz w:val="28"/>
          <w:szCs w:val="28"/>
        </w:rPr>
        <w:tab/>
        <w:t>беседа,</w:t>
      </w:r>
    </w:p>
    <w:p w:rsidR="00974215" w:rsidRPr="00974215" w:rsidRDefault="00974215" w:rsidP="00974215">
      <w:pPr>
        <w:ind w:firstLine="708"/>
        <w:jc w:val="both"/>
        <w:rPr>
          <w:color w:val="000000"/>
          <w:sz w:val="28"/>
          <w:szCs w:val="28"/>
        </w:rPr>
      </w:pPr>
      <w:r w:rsidRPr="00974215">
        <w:rPr>
          <w:color w:val="000000"/>
          <w:sz w:val="28"/>
          <w:szCs w:val="28"/>
        </w:rPr>
        <w:t>2.</w:t>
      </w:r>
      <w:r w:rsidRPr="00974215">
        <w:rPr>
          <w:color w:val="000000"/>
          <w:sz w:val="28"/>
          <w:szCs w:val="28"/>
        </w:rPr>
        <w:tab/>
        <w:t>тестирование,</w:t>
      </w:r>
    </w:p>
    <w:p w:rsidR="00B9587E" w:rsidRDefault="00974215" w:rsidP="00B9587E">
      <w:pPr>
        <w:ind w:firstLine="708"/>
        <w:jc w:val="both"/>
        <w:rPr>
          <w:color w:val="000000"/>
          <w:sz w:val="28"/>
          <w:szCs w:val="28"/>
        </w:rPr>
      </w:pPr>
      <w:r w:rsidRPr="00974215">
        <w:rPr>
          <w:color w:val="000000"/>
          <w:sz w:val="28"/>
          <w:szCs w:val="28"/>
        </w:rPr>
        <w:t>3.</w:t>
      </w:r>
      <w:r w:rsidRPr="00974215">
        <w:rPr>
          <w:color w:val="000000"/>
          <w:sz w:val="28"/>
          <w:szCs w:val="28"/>
        </w:rPr>
        <w:tab/>
        <w:t>наблюдение,</w:t>
      </w:r>
    </w:p>
    <w:p w:rsidR="00017042" w:rsidRPr="00017042" w:rsidRDefault="00974215" w:rsidP="00017042">
      <w:pPr>
        <w:ind w:firstLine="708"/>
        <w:jc w:val="both"/>
        <w:rPr>
          <w:color w:val="000000"/>
          <w:sz w:val="28"/>
          <w:szCs w:val="28"/>
        </w:rPr>
        <w:sectPr w:rsidR="00017042" w:rsidRPr="00017042" w:rsidSect="00017042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974215">
        <w:rPr>
          <w:color w:val="000000"/>
          <w:sz w:val="28"/>
          <w:szCs w:val="28"/>
        </w:rPr>
        <w:t>4.</w:t>
      </w:r>
      <w:r w:rsidRPr="00974215">
        <w:rPr>
          <w:color w:val="000000"/>
          <w:sz w:val="28"/>
          <w:szCs w:val="28"/>
        </w:rPr>
        <w:tab/>
        <w:t>опрос.</w:t>
      </w:r>
      <w:r w:rsidR="00B9587E" w:rsidRPr="00B9587E">
        <w:rPr>
          <w:rFonts w:eastAsiaTheme="minorHAnsi"/>
          <w:b/>
          <w:lang w:eastAsia="en-US"/>
        </w:rPr>
        <w:t xml:space="preserve"> </w:t>
      </w:r>
    </w:p>
    <w:p w:rsidR="00F95684" w:rsidRPr="00F95684" w:rsidRDefault="00F95684" w:rsidP="00F95684">
      <w:pPr>
        <w:rPr>
          <w:rFonts w:eastAsiaTheme="minorHAnsi" w:cstheme="minorBidi"/>
          <w:b/>
          <w:sz w:val="32"/>
          <w:szCs w:val="32"/>
          <w:lang w:eastAsia="en-US"/>
        </w:rPr>
      </w:pPr>
      <w:r w:rsidRPr="00F95684">
        <w:rPr>
          <w:rFonts w:eastAsiaTheme="minorHAnsi" w:cstheme="minorBidi"/>
          <w:b/>
          <w:sz w:val="32"/>
          <w:szCs w:val="32"/>
          <w:lang w:eastAsia="en-US"/>
        </w:rPr>
        <w:lastRenderedPageBreak/>
        <w:t>Мониторинг базовых учебных действий:</w:t>
      </w:r>
    </w:p>
    <w:p w:rsidR="00F95684" w:rsidRPr="00F95684" w:rsidRDefault="00F95684" w:rsidP="00F95684">
      <w:pPr>
        <w:jc w:val="center"/>
        <w:rPr>
          <w:rFonts w:eastAsiaTheme="minorHAnsi" w:cstheme="minorBidi"/>
          <w:b/>
          <w:sz w:val="32"/>
          <w:szCs w:val="32"/>
          <w:lang w:eastAsia="en-US"/>
        </w:rPr>
      </w:pPr>
    </w:p>
    <w:tbl>
      <w:tblPr>
        <w:tblStyle w:val="2"/>
        <w:tblW w:w="15615" w:type="dxa"/>
        <w:tblLayout w:type="fixed"/>
        <w:tblLook w:val="04A0" w:firstRow="1" w:lastRow="0" w:firstColumn="1" w:lastColumn="0" w:noHBand="0" w:noVBand="1"/>
      </w:tblPr>
      <w:tblGrid>
        <w:gridCol w:w="1385"/>
        <w:gridCol w:w="1134"/>
        <w:gridCol w:w="1843"/>
        <w:gridCol w:w="1134"/>
        <w:gridCol w:w="1417"/>
        <w:gridCol w:w="1418"/>
        <w:gridCol w:w="1134"/>
        <w:gridCol w:w="1417"/>
        <w:gridCol w:w="1134"/>
        <w:gridCol w:w="1276"/>
        <w:gridCol w:w="1134"/>
        <w:gridCol w:w="1189"/>
      </w:tblGrid>
      <w:tr w:rsidR="00F95684" w:rsidRPr="00F95684" w:rsidTr="009D620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684" w:rsidRPr="00F95684" w:rsidRDefault="00F95684" w:rsidP="00F95684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F95684">
              <w:rPr>
                <w:b/>
                <w:sz w:val="22"/>
                <w:szCs w:val="22"/>
              </w:rPr>
              <w:t>1</w:t>
            </w:r>
            <w:r w:rsidR="00191811">
              <w:rPr>
                <w:b/>
                <w:sz w:val="22"/>
                <w:szCs w:val="22"/>
              </w:rPr>
              <w:t xml:space="preserve"> </w:t>
            </w:r>
            <w:r w:rsidRPr="00F95684">
              <w:rPr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1423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684" w:rsidRPr="00F95684" w:rsidRDefault="004C430A" w:rsidP="00F95684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Предмет: Ритмика</w:t>
            </w:r>
            <w:r w:rsidR="00F95684" w:rsidRPr="00F95684">
              <w:rPr>
                <w:b/>
                <w:sz w:val="22"/>
                <w:szCs w:val="22"/>
              </w:rPr>
              <w:t>.</w:t>
            </w:r>
          </w:p>
          <w:p w:rsidR="00F95684" w:rsidRPr="00F95684" w:rsidRDefault="00F95684" w:rsidP="00F95684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F95684">
              <w:rPr>
                <w:b/>
                <w:sz w:val="22"/>
                <w:szCs w:val="22"/>
              </w:rPr>
              <w:t xml:space="preserve">Учитель: </w:t>
            </w:r>
            <w:proofErr w:type="spellStart"/>
            <w:r>
              <w:rPr>
                <w:b/>
                <w:sz w:val="22"/>
                <w:szCs w:val="22"/>
              </w:rPr>
              <w:t>Алабердиева</w:t>
            </w:r>
            <w:proofErr w:type="spellEnd"/>
            <w:r>
              <w:rPr>
                <w:b/>
                <w:sz w:val="22"/>
                <w:szCs w:val="22"/>
              </w:rPr>
              <w:t xml:space="preserve"> О</w:t>
            </w:r>
            <w:r w:rsidR="009D620D" w:rsidRPr="0034646F">
              <w:rPr>
                <w:b/>
                <w:sz w:val="22"/>
                <w:szCs w:val="22"/>
              </w:rPr>
              <w:t>.</w:t>
            </w:r>
            <w:r w:rsidR="009D620D">
              <w:rPr>
                <w:b/>
                <w:sz w:val="22"/>
                <w:szCs w:val="22"/>
              </w:rPr>
              <w:t>Ф</w:t>
            </w:r>
            <w:r w:rsidR="009D620D" w:rsidRPr="0034646F">
              <w:rPr>
                <w:b/>
                <w:sz w:val="22"/>
                <w:szCs w:val="22"/>
              </w:rPr>
              <w:t>.</w:t>
            </w:r>
          </w:p>
        </w:tc>
      </w:tr>
      <w:tr w:rsidR="00F95684" w:rsidRPr="00F95684" w:rsidTr="009D620D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684" w:rsidRPr="00F95684" w:rsidRDefault="00F95684" w:rsidP="00F95684">
            <w:pPr>
              <w:spacing w:after="200" w:line="276" w:lineRule="auto"/>
              <w:jc w:val="right"/>
              <w:rPr>
                <w:b/>
                <w:sz w:val="22"/>
                <w:szCs w:val="22"/>
                <w:lang w:val="en-US"/>
              </w:rPr>
            </w:pPr>
            <w:r w:rsidRPr="00F95684">
              <w:rPr>
                <w:b/>
                <w:sz w:val="22"/>
                <w:szCs w:val="22"/>
              </w:rPr>
              <w:t>Группа БУД</w:t>
            </w:r>
          </w:p>
        </w:tc>
        <w:tc>
          <w:tcPr>
            <w:tcW w:w="5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F95684">
              <w:rPr>
                <w:b/>
                <w:sz w:val="22"/>
                <w:szCs w:val="22"/>
              </w:rPr>
              <w:t>Личностные учебные действия</w:t>
            </w:r>
          </w:p>
        </w:tc>
        <w:tc>
          <w:tcPr>
            <w:tcW w:w="87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F95684">
              <w:rPr>
                <w:b/>
                <w:sz w:val="22"/>
                <w:szCs w:val="22"/>
              </w:rPr>
              <w:t>Коммуникативные учебные действия</w:t>
            </w:r>
          </w:p>
        </w:tc>
      </w:tr>
      <w:tr w:rsidR="00F95684" w:rsidRPr="00F95684" w:rsidTr="009D620D">
        <w:trPr>
          <w:cantSplit/>
          <w:trHeight w:val="1965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5684" w:rsidRPr="00F95684" w:rsidRDefault="00F95684" w:rsidP="00F95684">
            <w:pPr>
              <w:spacing w:after="200" w:line="276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95684">
              <w:rPr>
                <w:sz w:val="18"/>
                <w:szCs w:val="18"/>
              </w:rPr>
              <w:t>осознание себя как ученика, заинтересованного посещением школы, обучением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5684">
              <w:rPr>
                <w:color w:val="000000"/>
                <w:sz w:val="18"/>
                <w:szCs w:val="18"/>
              </w:rPr>
              <w:t>положительное отношение к окружающей действительности, готовность к организации взаимодействия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5684">
              <w:rPr>
                <w:color w:val="000000"/>
                <w:sz w:val="18"/>
                <w:szCs w:val="18"/>
              </w:rPr>
              <w:t>самостоятельность в выполнении учебных заданий</w:t>
            </w:r>
          </w:p>
          <w:p w:rsidR="00F95684" w:rsidRPr="00F95684" w:rsidRDefault="00F95684" w:rsidP="00F9568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95684">
              <w:rPr>
                <w:sz w:val="18"/>
                <w:szCs w:val="18"/>
              </w:rPr>
              <w:t>Использование социально приемлемых правил поведения в обществе</w:t>
            </w:r>
          </w:p>
          <w:p w:rsidR="00F95684" w:rsidRPr="00F95684" w:rsidRDefault="00F95684" w:rsidP="00F9568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5684">
              <w:rPr>
                <w:color w:val="000000"/>
                <w:sz w:val="18"/>
                <w:szCs w:val="18"/>
              </w:rPr>
              <w:t xml:space="preserve">вступать в контакт и работать в коллективе (учитель </w:t>
            </w:r>
            <w:proofErr w:type="gramStart"/>
            <w:r w:rsidRPr="00F95684">
              <w:rPr>
                <w:color w:val="000000"/>
                <w:sz w:val="18"/>
                <w:szCs w:val="18"/>
              </w:rPr>
              <w:t>–у</w:t>
            </w:r>
            <w:proofErr w:type="gramEnd"/>
            <w:r w:rsidRPr="00F95684">
              <w:rPr>
                <w:color w:val="000000"/>
                <w:sz w:val="18"/>
                <w:szCs w:val="18"/>
              </w:rPr>
              <w:t>ченик)</w:t>
            </w:r>
          </w:p>
          <w:p w:rsidR="00F95684" w:rsidRPr="00F95684" w:rsidRDefault="00F95684" w:rsidP="00F9568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5684">
              <w:rPr>
                <w:color w:val="000000"/>
                <w:sz w:val="18"/>
                <w:szCs w:val="18"/>
              </w:rPr>
              <w:t>использовать принятые ритуалы социального взаимодействия с учителем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5684">
              <w:rPr>
                <w:color w:val="000000"/>
                <w:sz w:val="18"/>
                <w:szCs w:val="18"/>
              </w:rPr>
              <w:t>Обращаться за помощью и принимать помощь</w:t>
            </w:r>
          </w:p>
          <w:p w:rsidR="00F95684" w:rsidRPr="00F95684" w:rsidRDefault="00F95684" w:rsidP="00F9568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5684">
              <w:rPr>
                <w:color w:val="000000"/>
                <w:sz w:val="18"/>
                <w:szCs w:val="18"/>
              </w:rPr>
              <w:t>слушать и понимать инструкцию к учебному заданию</w:t>
            </w:r>
          </w:p>
          <w:p w:rsidR="00F95684" w:rsidRPr="00F95684" w:rsidRDefault="00F95684" w:rsidP="00F9568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5684">
              <w:rPr>
                <w:color w:val="000000"/>
                <w:sz w:val="18"/>
                <w:szCs w:val="18"/>
              </w:rPr>
              <w:t xml:space="preserve">сотрудничать </w:t>
            </w:r>
            <w:proofErr w:type="gramStart"/>
            <w:r w:rsidRPr="00F95684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F95684">
              <w:rPr>
                <w:color w:val="000000"/>
                <w:sz w:val="18"/>
                <w:szCs w:val="18"/>
              </w:rPr>
              <w:t xml:space="preserve"> взрослыми разных социальных ситуациях</w:t>
            </w:r>
          </w:p>
          <w:p w:rsidR="00F95684" w:rsidRPr="00F95684" w:rsidRDefault="00F95684" w:rsidP="00F9568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5684">
              <w:rPr>
                <w:color w:val="000000"/>
                <w:sz w:val="18"/>
                <w:szCs w:val="18"/>
              </w:rPr>
              <w:t>конструктивно взаимодействовать с людьми</w:t>
            </w:r>
          </w:p>
          <w:p w:rsidR="00F95684" w:rsidRPr="00F95684" w:rsidRDefault="00F95684" w:rsidP="00F9568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95684">
              <w:rPr>
                <w:sz w:val="18"/>
                <w:szCs w:val="18"/>
              </w:rPr>
              <w:t>Использовать социально приемлемые формы поведения в учебных ситуациях</w:t>
            </w:r>
          </w:p>
          <w:p w:rsidR="00F95684" w:rsidRPr="00F95684" w:rsidRDefault="00F95684" w:rsidP="00F9568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95684" w:rsidRPr="00F95684" w:rsidTr="009D620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684" w:rsidRPr="00F95684" w:rsidRDefault="00F95684" w:rsidP="00F95684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Сент. 2016</w:t>
            </w:r>
            <w:r w:rsidRPr="00F95684">
              <w:rPr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170A5" w:rsidRPr="00F95684" w:rsidTr="009D620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0A5" w:rsidRDefault="00D170A5" w:rsidP="00F95684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D170A5" w:rsidRPr="00F95684" w:rsidRDefault="00D170A5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D170A5" w:rsidRPr="00F95684" w:rsidRDefault="00D170A5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D170A5" w:rsidRPr="00F95684" w:rsidRDefault="00D170A5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D170A5" w:rsidRPr="00F95684" w:rsidRDefault="00D170A5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D170A5" w:rsidRPr="00F95684" w:rsidRDefault="00D170A5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D170A5" w:rsidRPr="00F95684" w:rsidRDefault="00D170A5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D170A5" w:rsidRPr="00F95684" w:rsidRDefault="00D170A5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D170A5" w:rsidRPr="00F95684" w:rsidRDefault="00D170A5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D170A5" w:rsidRPr="00F95684" w:rsidRDefault="00D170A5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D170A5" w:rsidRPr="00F95684" w:rsidRDefault="00D170A5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D170A5" w:rsidRPr="00F95684" w:rsidRDefault="00D170A5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95684" w:rsidRPr="00F95684" w:rsidTr="009D620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684" w:rsidRPr="00F95684" w:rsidRDefault="00F95684" w:rsidP="00F95684">
            <w:pPr>
              <w:spacing w:after="200" w:line="276" w:lineRule="auto"/>
              <w:ind w:left="284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Май 2017</w:t>
            </w:r>
            <w:r w:rsidRPr="00F95684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95684" w:rsidRPr="009D620D" w:rsidRDefault="00F95684" w:rsidP="00F95684">
      <w:pPr>
        <w:rPr>
          <w:rFonts w:eastAsiaTheme="minorHAnsi" w:cstheme="minorBidi"/>
          <w:lang w:eastAsia="en-US"/>
        </w:rPr>
      </w:pPr>
    </w:p>
    <w:p w:rsidR="00F95684" w:rsidRDefault="00F95684" w:rsidP="00F95684">
      <w:pPr>
        <w:rPr>
          <w:rFonts w:eastAsiaTheme="minorHAnsi" w:cstheme="minorBidi"/>
          <w:lang w:eastAsia="en-US"/>
        </w:rPr>
      </w:pPr>
    </w:p>
    <w:p w:rsidR="00F95684" w:rsidRDefault="00F95684" w:rsidP="00F95684">
      <w:pPr>
        <w:rPr>
          <w:rFonts w:eastAsiaTheme="minorHAnsi" w:cstheme="minorBidi"/>
          <w:lang w:eastAsia="en-US"/>
        </w:rPr>
      </w:pPr>
    </w:p>
    <w:p w:rsidR="009D620D" w:rsidRDefault="009D620D" w:rsidP="00F95684">
      <w:pPr>
        <w:rPr>
          <w:rFonts w:eastAsiaTheme="minorHAnsi" w:cstheme="minorBidi"/>
          <w:lang w:eastAsia="en-US"/>
        </w:rPr>
      </w:pPr>
    </w:p>
    <w:p w:rsidR="009D620D" w:rsidRDefault="009D620D" w:rsidP="00F95684">
      <w:pPr>
        <w:rPr>
          <w:rFonts w:eastAsiaTheme="minorHAnsi" w:cstheme="minorBidi"/>
          <w:lang w:eastAsia="en-US"/>
        </w:rPr>
      </w:pPr>
    </w:p>
    <w:p w:rsidR="009D620D" w:rsidRDefault="009D620D" w:rsidP="00F95684">
      <w:pPr>
        <w:rPr>
          <w:rFonts w:eastAsiaTheme="minorHAnsi" w:cstheme="minorBidi"/>
          <w:lang w:eastAsia="en-US"/>
        </w:rPr>
      </w:pPr>
    </w:p>
    <w:p w:rsidR="009D620D" w:rsidRDefault="009D620D" w:rsidP="00F95684">
      <w:pPr>
        <w:rPr>
          <w:rFonts w:eastAsiaTheme="minorHAnsi" w:cstheme="minorBidi"/>
          <w:lang w:eastAsia="en-US"/>
        </w:rPr>
      </w:pPr>
    </w:p>
    <w:p w:rsidR="009D620D" w:rsidRDefault="009D620D" w:rsidP="00F95684">
      <w:pPr>
        <w:rPr>
          <w:rFonts w:eastAsiaTheme="minorHAnsi" w:cstheme="minorBidi"/>
          <w:lang w:eastAsia="en-US"/>
        </w:rPr>
      </w:pPr>
    </w:p>
    <w:p w:rsidR="009D620D" w:rsidRDefault="009D620D" w:rsidP="00F95684">
      <w:pPr>
        <w:rPr>
          <w:rFonts w:eastAsiaTheme="minorHAnsi" w:cstheme="minorBidi"/>
          <w:lang w:eastAsia="en-US"/>
        </w:rPr>
      </w:pPr>
    </w:p>
    <w:p w:rsidR="009D620D" w:rsidRDefault="009D620D" w:rsidP="00F95684">
      <w:pPr>
        <w:rPr>
          <w:rFonts w:eastAsiaTheme="minorHAnsi" w:cstheme="minorBidi"/>
          <w:lang w:eastAsia="en-US"/>
        </w:rPr>
      </w:pPr>
    </w:p>
    <w:p w:rsidR="009D620D" w:rsidRDefault="009D620D" w:rsidP="00F95684">
      <w:pPr>
        <w:rPr>
          <w:rFonts w:eastAsiaTheme="minorHAnsi" w:cstheme="minorBidi"/>
          <w:lang w:eastAsia="en-US"/>
        </w:rPr>
      </w:pPr>
    </w:p>
    <w:p w:rsidR="009D620D" w:rsidRDefault="009D620D" w:rsidP="00F95684">
      <w:pPr>
        <w:rPr>
          <w:rFonts w:eastAsiaTheme="minorHAnsi" w:cstheme="minorBidi"/>
          <w:lang w:eastAsia="en-US"/>
        </w:rPr>
      </w:pPr>
    </w:p>
    <w:p w:rsidR="009D620D" w:rsidRDefault="009D620D" w:rsidP="00F95684">
      <w:pPr>
        <w:rPr>
          <w:rFonts w:eastAsiaTheme="minorHAnsi" w:cstheme="minorBidi"/>
          <w:lang w:eastAsia="en-US"/>
        </w:rPr>
      </w:pPr>
    </w:p>
    <w:p w:rsidR="009D620D" w:rsidRDefault="009D620D" w:rsidP="00F95684">
      <w:pPr>
        <w:rPr>
          <w:rFonts w:eastAsiaTheme="minorHAnsi" w:cstheme="minorBidi"/>
          <w:lang w:eastAsia="en-US"/>
        </w:rPr>
      </w:pPr>
    </w:p>
    <w:p w:rsidR="009D620D" w:rsidRPr="00F95684" w:rsidRDefault="009D620D" w:rsidP="00F95684">
      <w:pPr>
        <w:rPr>
          <w:rFonts w:eastAsiaTheme="minorHAnsi" w:cstheme="minorBidi"/>
          <w:lang w:eastAsia="en-US"/>
        </w:rPr>
      </w:pPr>
    </w:p>
    <w:tbl>
      <w:tblPr>
        <w:tblStyle w:val="2"/>
        <w:tblW w:w="8473" w:type="dxa"/>
        <w:tblLayout w:type="fixed"/>
        <w:tblLook w:val="04A0" w:firstRow="1" w:lastRow="0" w:firstColumn="1" w:lastColumn="0" w:noHBand="0" w:noVBand="1"/>
      </w:tblPr>
      <w:tblGrid>
        <w:gridCol w:w="1385"/>
        <w:gridCol w:w="851"/>
        <w:gridCol w:w="992"/>
        <w:gridCol w:w="850"/>
        <w:gridCol w:w="1418"/>
        <w:gridCol w:w="850"/>
        <w:gridCol w:w="993"/>
        <w:gridCol w:w="1134"/>
      </w:tblGrid>
      <w:tr w:rsidR="00F95684" w:rsidRPr="00F95684" w:rsidTr="009D620D">
        <w:trPr>
          <w:gridAfter w:val="7"/>
          <w:wAfter w:w="7088" w:type="dxa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684" w:rsidRPr="00F95684" w:rsidRDefault="00191811" w:rsidP="00F95684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r w:rsidR="00F95684" w:rsidRPr="00F95684">
              <w:rPr>
                <w:b/>
                <w:sz w:val="22"/>
                <w:szCs w:val="22"/>
              </w:rPr>
              <w:t xml:space="preserve"> класс</w:t>
            </w:r>
          </w:p>
        </w:tc>
      </w:tr>
      <w:tr w:rsidR="00F95684" w:rsidRPr="00F95684" w:rsidTr="009D620D">
        <w:trPr>
          <w:trHeight w:val="405"/>
        </w:trPr>
        <w:tc>
          <w:tcPr>
            <w:tcW w:w="13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684" w:rsidRPr="00F95684" w:rsidRDefault="00F95684" w:rsidP="00F95684">
            <w:pPr>
              <w:spacing w:after="200" w:line="276" w:lineRule="auto"/>
              <w:jc w:val="right"/>
              <w:rPr>
                <w:b/>
                <w:sz w:val="22"/>
                <w:szCs w:val="22"/>
                <w:lang w:val="en-US"/>
              </w:rPr>
            </w:pPr>
            <w:r w:rsidRPr="00F95684">
              <w:rPr>
                <w:b/>
                <w:sz w:val="22"/>
                <w:szCs w:val="22"/>
              </w:rPr>
              <w:t>Группа БУД</w:t>
            </w:r>
          </w:p>
        </w:tc>
        <w:tc>
          <w:tcPr>
            <w:tcW w:w="70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F95684">
              <w:rPr>
                <w:b/>
                <w:sz w:val="22"/>
                <w:szCs w:val="22"/>
              </w:rPr>
              <w:t xml:space="preserve">Регулятивные учебные действия  </w:t>
            </w:r>
          </w:p>
        </w:tc>
      </w:tr>
      <w:tr w:rsidR="00F95684" w:rsidRPr="00F95684" w:rsidTr="009D620D">
        <w:trPr>
          <w:cantSplit/>
          <w:trHeight w:val="2124"/>
        </w:trPr>
        <w:tc>
          <w:tcPr>
            <w:tcW w:w="13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5684" w:rsidRPr="00F95684" w:rsidRDefault="00F95684" w:rsidP="00F95684">
            <w:pPr>
              <w:spacing w:after="200" w:line="276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textDirection w:val="btLr"/>
            <w:vAlign w:val="center"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95684">
              <w:rPr>
                <w:color w:val="000000"/>
                <w:sz w:val="18"/>
                <w:szCs w:val="18"/>
              </w:rPr>
              <w:t>входить и выходить из учебного помещения со звонком</w:t>
            </w:r>
          </w:p>
          <w:p w:rsidR="00F95684" w:rsidRPr="00F95684" w:rsidRDefault="00F95684" w:rsidP="00F95684">
            <w:pPr>
              <w:spacing w:after="200"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textDirection w:val="btLr"/>
            <w:vAlign w:val="center"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95684">
              <w:rPr>
                <w:color w:val="000000"/>
                <w:sz w:val="18"/>
                <w:szCs w:val="18"/>
              </w:rPr>
              <w:t>ориентироваться в пространстве класса (зала, учебного помещения)</w:t>
            </w:r>
          </w:p>
          <w:p w:rsidR="00F95684" w:rsidRPr="00F95684" w:rsidRDefault="00F95684" w:rsidP="00F95684">
            <w:pPr>
              <w:spacing w:after="200"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textDirection w:val="btLr"/>
            <w:vAlign w:val="center"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95684">
              <w:rPr>
                <w:color w:val="000000"/>
                <w:sz w:val="18"/>
                <w:szCs w:val="18"/>
              </w:rPr>
              <w:t>пользоваться учебной мебелью</w:t>
            </w:r>
          </w:p>
          <w:p w:rsidR="00F95684" w:rsidRPr="00F95684" w:rsidRDefault="00F95684" w:rsidP="00F95684">
            <w:pPr>
              <w:spacing w:after="200"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textDirection w:val="btLr"/>
            <w:vAlign w:val="center"/>
          </w:tcPr>
          <w:p w:rsidR="00F95684" w:rsidRPr="00F95684" w:rsidRDefault="00F95684" w:rsidP="00F95684">
            <w:pPr>
              <w:spacing w:after="200" w:line="276" w:lineRule="auto"/>
            </w:pPr>
          </w:p>
          <w:p w:rsidR="00F95684" w:rsidRPr="00F95684" w:rsidRDefault="00F95684" w:rsidP="00F956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95684">
              <w:rPr>
                <w:color w:val="000000"/>
                <w:sz w:val="18"/>
                <w:szCs w:val="18"/>
              </w:rPr>
              <w:t>адекватно использовать ритуалы школьного поведения (поднимать руку, вставать и выходить из-за парты и т.д.)</w:t>
            </w:r>
          </w:p>
          <w:p w:rsidR="00F95684" w:rsidRPr="00F95684" w:rsidRDefault="00F95684" w:rsidP="00F95684">
            <w:pPr>
              <w:spacing w:after="200"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textDirection w:val="btLr"/>
            <w:vAlign w:val="center"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95684">
              <w:rPr>
                <w:color w:val="000000"/>
                <w:sz w:val="18"/>
                <w:szCs w:val="18"/>
              </w:rPr>
              <w:t xml:space="preserve">работать с учебными принадлежностями </w:t>
            </w:r>
          </w:p>
          <w:p w:rsidR="00F95684" w:rsidRPr="00F95684" w:rsidRDefault="00F95684" w:rsidP="00F95684">
            <w:pPr>
              <w:spacing w:after="200"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textDirection w:val="btLr"/>
            <w:vAlign w:val="center"/>
          </w:tcPr>
          <w:p w:rsidR="00F95684" w:rsidRPr="00F95684" w:rsidRDefault="00F95684" w:rsidP="00F956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95684">
              <w:rPr>
                <w:color w:val="000000"/>
                <w:sz w:val="18"/>
                <w:szCs w:val="18"/>
              </w:rPr>
              <w:t>Самостоятельно использовать расписание активностей на уроке</w:t>
            </w:r>
          </w:p>
          <w:p w:rsidR="00F95684" w:rsidRPr="00F95684" w:rsidRDefault="00F95684" w:rsidP="00F95684">
            <w:pPr>
              <w:spacing w:after="200"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textDirection w:val="btLr"/>
            <w:vAlign w:val="center"/>
          </w:tcPr>
          <w:p w:rsidR="00F95684" w:rsidRPr="00F95684" w:rsidRDefault="00F95684" w:rsidP="00F95684">
            <w:pPr>
              <w:spacing w:after="200" w:line="276" w:lineRule="auto"/>
              <w:rPr>
                <w:sz w:val="18"/>
                <w:szCs w:val="18"/>
              </w:rPr>
            </w:pPr>
            <w:r w:rsidRPr="00F95684">
              <w:rPr>
                <w:sz w:val="18"/>
                <w:szCs w:val="18"/>
              </w:rPr>
              <w:t>передвигаться по школе, находить свой класс, другие необходимые помещения</w:t>
            </w:r>
          </w:p>
          <w:p w:rsidR="00F95684" w:rsidRPr="00F95684" w:rsidRDefault="00F95684" w:rsidP="00F95684">
            <w:pPr>
              <w:spacing w:after="200"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95684" w:rsidRPr="00F95684" w:rsidTr="009D620D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684" w:rsidRPr="00F95684" w:rsidRDefault="00F95684" w:rsidP="00F9568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Сент. 2016</w:t>
            </w:r>
            <w:r w:rsidRPr="00F95684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32C9B" w:rsidRPr="00F95684" w:rsidTr="009D620D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C9B" w:rsidRDefault="00332C9B" w:rsidP="00F95684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332C9B" w:rsidRPr="00F95684" w:rsidRDefault="00332C9B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332C9B" w:rsidRPr="00F95684" w:rsidRDefault="00332C9B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332C9B" w:rsidRPr="00F95684" w:rsidRDefault="00332C9B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332C9B" w:rsidRPr="00F95684" w:rsidRDefault="00332C9B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332C9B" w:rsidRPr="00F95684" w:rsidRDefault="00332C9B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332C9B" w:rsidRPr="00F95684" w:rsidRDefault="00332C9B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332C9B" w:rsidRPr="00F95684" w:rsidRDefault="00332C9B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95684" w:rsidRPr="00F95684" w:rsidTr="009D620D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684" w:rsidRPr="00F95684" w:rsidRDefault="00332C9B" w:rsidP="00F95684">
            <w:pPr>
              <w:spacing w:after="200" w:line="276" w:lineRule="auto"/>
              <w:ind w:left="284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</w:t>
            </w:r>
            <w:r w:rsidR="00F95684">
              <w:rPr>
                <w:rFonts w:eastAsia="Calibri"/>
                <w:sz w:val="22"/>
                <w:szCs w:val="22"/>
              </w:rPr>
              <w:t>ай 2017</w:t>
            </w:r>
            <w:r w:rsidR="00F95684" w:rsidRPr="00F95684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F95684" w:rsidRPr="00F95684" w:rsidRDefault="00F95684" w:rsidP="00F9568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C6822" w:rsidRDefault="00DC6822" w:rsidP="009D620D">
      <w:pPr>
        <w:rPr>
          <w:rFonts w:eastAsiaTheme="minorHAnsi"/>
          <w:b/>
          <w:lang w:eastAsia="en-US"/>
        </w:rPr>
        <w:sectPr w:rsidR="00DC6822" w:rsidSect="009D620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9587E" w:rsidRDefault="00B9587E" w:rsidP="009D620D">
      <w:pPr>
        <w:rPr>
          <w:rFonts w:eastAsiaTheme="minorHAnsi"/>
          <w:b/>
          <w:lang w:eastAsia="en-US"/>
        </w:rPr>
        <w:sectPr w:rsidR="00B9587E" w:rsidSect="00017042">
          <w:pgSz w:w="16838" w:h="11906" w:orient="landscape"/>
          <w:pgMar w:top="1134" w:right="568" w:bottom="850" w:left="851" w:header="708" w:footer="708" w:gutter="0"/>
          <w:cols w:space="708"/>
          <w:docGrid w:linePitch="360"/>
        </w:sectPr>
      </w:pPr>
    </w:p>
    <w:p w:rsidR="00B9587E" w:rsidRPr="00B9587E" w:rsidRDefault="00B9587E" w:rsidP="009D620D">
      <w:pPr>
        <w:rPr>
          <w:rFonts w:eastAsiaTheme="minorHAnsi"/>
          <w:b/>
          <w:lang w:eastAsia="en-US"/>
        </w:rPr>
      </w:pPr>
      <w:r w:rsidRPr="00B9587E">
        <w:rPr>
          <w:rFonts w:eastAsiaTheme="minorHAnsi"/>
          <w:b/>
          <w:lang w:eastAsia="en-US"/>
        </w:rPr>
        <w:lastRenderedPageBreak/>
        <w:t>ЛИСТ ОЦЕНКИ ДОСТИЖЕНИЙ  РЕЗУЛЬТАТОВ</w:t>
      </w:r>
      <w:r w:rsidR="00191811">
        <w:rPr>
          <w:rFonts w:eastAsiaTheme="minorHAnsi"/>
          <w:b/>
          <w:lang w:eastAsia="en-US"/>
        </w:rPr>
        <w:t xml:space="preserve"> ПО ПРЕДМЕТУ: «ритмика</w:t>
      </w:r>
      <w:r w:rsidRPr="00B9587E">
        <w:rPr>
          <w:rFonts w:eastAsiaTheme="minorHAnsi"/>
          <w:b/>
          <w:lang w:eastAsia="en-US"/>
        </w:rPr>
        <w:t>»</w:t>
      </w:r>
    </w:p>
    <w:p w:rsidR="00B9587E" w:rsidRPr="00B9587E" w:rsidRDefault="00B9587E" w:rsidP="00B9587E">
      <w:pPr>
        <w:jc w:val="both"/>
        <w:rPr>
          <w:rFonts w:eastAsiaTheme="minorHAnsi"/>
          <w:b/>
          <w:lang w:eastAsia="en-US"/>
        </w:rPr>
      </w:pPr>
      <w:r w:rsidRPr="00B9587E">
        <w:rPr>
          <w:rFonts w:eastAsiaTheme="minorHAnsi"/>
          <w:b/>
          <w:lang w:eastAsia="en-US"/>
        </w:rPr>
        <w:t xml:space="preserve">Год: </w:t>
      </w:r>
      <w:r w:rsidRPr="00B9587E">
        <w:rPr>
          <w:rFonts w:eastAsiaTheme="minorHAnsi"/>
          <w:b/>
          <w:lang w:eastAsia="en-US"/>
        </w:rPr>
        <w:tab/>
      </w:r>
      <w:r w:rsidRPr="00B9587E">
        <w:rPr>
          <w:rFonts w:eastAsiaTheme="minorHAnsi"/>
          <w:b/>
          <w:lang w:eastAsia="en-US"/>
        </w:rPr>
        <w:tab/>
      </w:r>
      <w:r w:rsidRPr="00B9587E">
        <w:rPr>
          <w:rFonts w:eastAsiaTheme="minorHAnsi"/>
          <w:b/>
          <w:lang w:eastAsia="en-US"/>
        </w:rPr>
        <w:tab/>
      </w:r>
      <w:r w:rsidRPr="00B9587E">
        <w:rPr>
          <w:rFonts w:eastAsiaTheme="minorHAnsi"/>
          <w:b/>
          <w:lang w:eastAsia="en-US"/>
        </w:rPr>
        <w:tab/>
      </w:r>
      <w:r w:rsidRPr="00B9587E">
        <w:rPr>
          <w:rFonts w:eastAsiaTheme="minorHAnsi"/>
          <w:b/>
          <w:lang w:eastAsia="en-US"/>
        </w:rPr>
        <w:tab/>
        <w:t>_____________________________</w:t>
      </w:r>
    </w:p>
    <w:p w:rsidR="00B9587E" w:rsidRPr="00B9587E" w:rsidRDefault="00B9587E" w:rsidP="00B9587E">
      <w:pPr>
        <w:jc w:val="both"/>
        <w:rPr>
          <w:rFonts w:eastAsiaTheme="minorHAnsi"/>
          <w:b/>
          <w:lang w:eastAsia="en-US"/>
        </w:rPr>
      </w:pPr>
      <w:r w:rsidRPr="00B9587E">
        <w:rPr>
          <w:rFonts w:eastAsiaTheme="minorHAnsi"/>
          <w:b/>
          <w:lang w:eastAsia="en-US"/>
        </w:rPr>
        <w:t xml:space="preserve">Класс: </w:t>
      </w:r>
      <w:r w:rsidRPr="00B9587E">
        <w:rPr>
          <w:rFonts w:eastAsiaTheme="minorHAnsi"/>
          <w:b/>
          <w:lang w:eastAsia="en-US"/>
        </w:rPr>
        <w:tab/>
      </w:r>
      <w:r w:rsidRPr="00B9587E">
        <w:rPr>
          <w:rFonts w:eastAsiaTheme="minorHAnsi"/>
          <w:b/>
          <w:lang w:eastAsia="en-US"/>
        </w:rPr>
        <w:tab/>
      </w:r>
      <w:r w:rsidRPr="00B9587E">
        <w:rPr>
          <w:rFonts w:eastAsiaTheme="minorHAnsi"/>
          <w:b/>
          <w:lang w:eastAsia="en-US"/>
        </w:rPr>
        <w:tab/>
      </w:r>
      <w:r w:rsidRPr="00B9587E">
        <w:rPr>
          <w:rFonts w:eastAsiaTheme="minorHAnsi"/>
          <w:b/>
          <w:lang w:eastAsia="en-US"/>
        </w:rPr>
        <w:tab/>
        <w:t>_____________________________</w:t>
      </w:r>
    </w:p>
    <w:p w:rsidR="00B9587E" w:rsidRPr="00B9587E" w:rsidRDefault="00B9587E" w:rsidP="00B9587E">
      <w:pPr>
        <w:jc w:val="both"/>
        <w:rPr>
          <w:rFonts w:eastAsiaTheme="minorHAnsi"/>
          <w:b/>
          <w:lang w:eastAsia="en-US"/>
        </w:rPr>
      </w:pPr>
      <w:r w:rsidRPr="00B9587E">
        <w:rPr>
          <w:rFonts w:eastAsiaTheme="minorHAnsi"/>
          <w:b/>
          <w:lang w:eastAsia="en-US"/>
        </w:rPr>
        <w:t xml:space="preserve">ФИ учителя: </w:t>
      </w:r>
      <w:r w:rsidRPr="00B9587E">
        <w:rPr>
          <w:rFonts w:eastAsiaTheme="minorHAnsi"/>
          <w:b/>
          <w:lang w:eastAsia="en-US"/>
        </w:rPr>
        <w:tab/>
      </w:r>
      <w:r w:rsidRPr="00B9587E">
        <w:rPr>
          <w:rFonts w:eastAsiaTheme="minorHAnsi"/>
          <w:b/>
          <w:lang w:eastAsia="en-US"/>
        </w:rPr>
        <w:tab/>
      </w:r>
      <w:r w:rsidRPr="00B9587E">
        <w:rPr>
          <w:rFonts w:eastAsiaTheme="minorHAnsi"/>
          <w:b/>
          <w:lang w:eastAsia="en-US"/>
        </w:rPr>
        <w:tab/>
        <w:t>_____________________________</w:t>
      </w:r>
    </w:p>
    <w:p w:rsidR="00B9587E" w:rsidRPr="00B9587E" w:rsidRDefault="00B9587E" w:rsidP="00B9587E">
      <w:pPr>
        <w:jc w:val="both"/>
        <w:rPr>
          <w:rFonts w:eastAsiaTheme="minorHAnsi"/>
          <w:b/>
          <w:lang w:eastAsia="en-US"/>
        </w:rPr>
      </w:pPr>
      <w:r w:rsidRPr="00B9587E">
        <w:rPr>
          <w:rFonts w:eastAsiaTheme="minorHAnsi"/>
          <w:b/>
          <w:lang w:eastAsia="en-US"/>
        </w:rPr>
        <w:t xml:space="preserve">Квалификационная категория: </w:t>
      </w:r>
      <w:r w:rsidRPr="00B9587E">
        <w:rPr>
          <w:rFonts w:eastAsiaTheme="minorHAnsi"/>
          <w:b/>
          <w:lang w:eastAsia="en-US"/>
        </w:rPr>
        <w:tab/>
        <w:t>_____________________________</w:t>
      </w:r>
    </w:p>
    <w:p w:rsidR="00B9587E" w:rsidRPr="00B9587E" w:rsidRDefault="00B9587E" w:rsidP="00B9587E">
      <w:pPr>
        <w:rPr>
          <w:rFonts w:eastAsiaTheme="minorHAnsi"/>
          <w:lang w:eastAsia="en-US"/>
        </w:rPr>
      </w:pPr>
      <w:r w:rsidRPr="00B9587E">
        <w:rPr>
          <w:rFonts w:eastAsiaTheme="minorHAnsi"/>
          <w:lang w:eastAsia="en-US"/>
        </w:rPr>
        <w:t>0 б. – не владеет</w:t>
      </w:r>
    </w:p>
    <w:p w:rsidR="00B9587E" w:rsidRPr="00B9587E" w:rsidRDefault="00B9587E" w:rsidP="00B9587E">
      <w:pPr>
        <w:rPr>
          <w:rFonts w:eastAsiaTheme="minorHAnsi"/>
          <w:lang w:eastAsia="en-US"/>
        </w:rPr>
      </w:pPr>
      <w:r w:rsidRPr="00B9587E">
        <w:rPr>
          <w:rFonts w:eastAsiaTheme="minorHAnsi"/>
          <w:lang w:eastAsia="en-US"/>
        </w:rPr>
        <w:t>1 б. – частично владеет</w:t>
      </w:r>
    </w:p>
    <w:p w:rsidR="00B9587E" w:rsidRPr="00B9587E" w:rsidRDefault="00B9587E" w:rsidP="00B9587E">
      <w:pPr>
        <w:rPr>
          <w:rFonts w:eastAsiaTheme="minorHAnsi"/>
          <w:lang w:eastAsia="en-US"/>
        </w:rPr>
      </w:pPr>
      <w:r w:rsidRPr="00B9587E">
        <w:rPr>
          <w:rFonts w:eastAsiaTheme="minorHAnsi"/>
          <w:lang w:eastAsia="en-US"/>
        </w:rPr>
        <w:t>2 б. – в полной мере владеет</w:t>
      </w:r>
    </w:p>
    <w:p w:rsidR="00B9587E" w:rsidRPr="00B9587E" w:rsidRDefault="00B9587E" w:rsidP="00B9587E">
      <w:pPr>
        <w:rPr>
          <w:rFonts w:eastAsiaTheme="minorHAnsi"/>
          <w:lang w:eastAsia="en-US"/>
        </w:rPr>
      </w:pPr>
    </w:p>
    <w:tbl>
      <w:tblPr>
        <w:tblStyle w:val="1"/>
        <w:tblW w:w="14787" w:type="dxa"/>
        <w:tblLook w:val="04A0" w:firstRow="1" w:lastRow="0" w:firstColumn="1" w:lastColumn="0" w:noHBand="0" w:noVBand="1"/>
      </w:tblPr>
      <w:tblGrid>
        <w:gridCol w:w="704"/>
        <w:gridCol w:w="4732"/>
        <w:gridCol w:w="779"/>
        <w:gridCol w:w="779"/>
        <w:gridCol w:w="779"/>
        <w:gridCol w:w="780"/>
        <w:gridCol w:w="779"/>
        <w:gridCol w:w="779"/>
        <w:gridCol w:w="779"/>
        <w:gridCol w:w="780"/>
        <w:gridCol w:w="779"/>
        <w:gridCol w:w="779"/>
        <w:gridCol w:w="779"/>
        <w:gridCol w:w="780"/>
      </w:tblGrid>
      <w:tr w:rsidR="00B9587E" w:rsidRPr="00B9587E" w:rsidTr="00AB482F">
        <w:trPr>
          <w:trHeight w:val="3035"/>
        </w:trPr>
        <w:tc>
          <w:tcPr>
            <w:tcW w:w="704" w:type="dxa"/>
            <w:vAlign w:val="center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  <w:r w:rsidRPr="00B9587E">
              <w:rPr>
                <w:rFonts w:ascii="Times New Roman" w:hAnsi="Times New Roman" w:cs="Times New Roman"/>
              </w:rPr>
              <w:t>№</w:t>
            </w:r>
          </w:p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  <w:b/>
              </w:rPr>
            </w:pPr>
            <w:r w:rsidRPr="00B9587E">
              <w:rPr>
                <w:rFonts w:ascii="Times New Roman" w:hAnsi="Times New Roman" w:cs="Times New Roman"/>
                <w:b/>
              </w:rPr>
              <w:t xml:space="preserve">                                            ФИ ученика</w:t>
            </w:r>
          </w:p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  <w:p w:rsidR="00B9587E" w:rsidRPr="00B9587E" w:rsidRDefault="00B9587E" w:rsidP="00B9587E">
            <w:pPr>
              <w:rPr>
                <w:rFonts w:ascii="Times New Roman" w:hAnsi="Times New Roman" w:cs="Times New Roman"/>
                <w:b/>
              </w:rPr>
            </w:pPr>
            <w:r w:rsidRPr="00B9587E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B9587E" w:rsidRPr="00B9587E" w:rsidRDefault="00B9587E" w:rsidP="00B958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</w:tr>
      <w:tr w:rsidR="00B9587E" w:rsidRPr="00B9587E" w:rsidTr="00AB482F">
        <w:trPr>
          <w:trHeight w:val="158"/>
        </w:trPr>
        <w:tc>
          <w:tcPr>
            <w:tcW w:w="704" w:type="dxa"/>
          </w:tcPr>
          <w:p w:rsidR="00B9587E" w:rsidRPr="00B9587E" w:rsidRDefault="004C430A" w:rsidP="00B958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432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732" w:type="dxa"/>
          </w:tcPr>
          <w:p w:rsidR="00B9587E" w:rsidRPr="00B9587E" w:rsidRDefault="00AB482F" w:rsidP="00AB482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B482F">
              <w:rPr>
                <w:rFonts w:ascii="Times New Roman" w:eastAsia="Calibri" w:hAnsi="Times New Roman" w:cs="Times New Roman"/>
              </w:rPr>
              <w:t>Умение различать песню, танец, марш.</w:t>
            </w: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</w:tr>
      <w:tr w:rsidR="00B9587E" w:rsidRPr="00B9587E" w:rsidTr="00E71D33">
        <w:trPr>
          <w:trHeight w:val="870"/>
        </w:trPr>
        <w:tc>
          <w:tcPr>
            <w:tcW w:w="704" w:type="dxa"/>
          </w:tcPr>
          <w:p w:rsidR="00B9587E" w:rsidRPr="00B9587E" w:rsidRDefault="004C430A" w:rsidP="00B958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432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732" w:type="dxa"/>
          </w:tcPr>
          <w:p w:rsidR="00B9587E" w:rsidRPr="00B9587E" w:rsidRDefault="00E71D33" w:rsidP="00E71D33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B482F">
              <w:rPr>
                <w:rFonts w:ascii="Times New Roman" w:eastAsia="Calibri" w:hAnsi="Times New Roman" w:cs="Times New Roman"/>
              </w:rPr>
              <w:t xml:space="preserve">Умение передавать ритмический рисунок </w:t>
            </w:r>
            <w:proofErr w:type="spellStart"/>
            <w:r w:rsidRPr="00AB482F">
              <w:rPr>
                <w:rFonts w:ascii="Times New Roman" w:eastAsia="Calibri" w:hAnsi="Times New Roman" w:cs="Times New Roman"/>
              </w:rPr>
              <w:t>подпевок</w:t>
            </w:r>
            <w:proofErr w:type="spellEnd"/>
            <w:r w:rsidRPr="00AB482F">
              <w:rPr>
                <w:rFonts w:ascii="Times New Roman" w:eastAsia="Calibri" w:hAnsi="Times New Roman" w:cs="Times New Roman"/>
              </w:rPr>
              <w:t xml:space="preserve"> (хлопками, на металлофоне, голосом).</w:t>
            </w: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</w:tr>
      <w:tr w:rsidR="00B9587E" w:rsidRPr="00B9587E" w:rsidTr="00AB482F">
        <w:trPr>
          <w:trHeight w:val="561"/>
        </w:trPr>
        <w:tc>
          <w:tcPr>
            <w:tcW w:w="704" w:type="dxa"/>
          </w:tcPr>
          <w:p w:rsidR="00B9587E" w:rsidRPr="00B9587E" w:rsidRDefault="004C430A" w:rsidP="00B958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2432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732" w:type="dxa"/>
          </w:tcPr>
          <w:p w:rsidR="00B9587E" w:rsidRPr="00B9587E" w:rsidRDefault="00E71D33" w:rsidP="00E71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</w:t>
            </w:r>
            <w:r w:rsidRPr="00E71D33">
              <w:rPr>
                <w:rFonts w:ascii="Times New Roman" w:hAnsi="Times New Roman" w:cs="Times New Roman"/>
              </w:rPr>
              <w:t xml:space="preserve"> готовиться к занятиям, строиться в колонну по одному, находить свое место в строю и входить в зал организованно 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колонне.</w:t>
            </w: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</w:tr>
      <w:tr w:rsidR="00B9587E" w:rsidRPr="00B9587E" w:rsidTr="00AB482F">
        <w:trPr>
          <w:trHeight w:val="258"/>
        </w:trPr>
        <w:tc>
          <w:tcPr>
            <w:tcW w:w="704" w:type="dxa"/>
          </w:tcPr>
          <w:p w:rsidR="00B9587E" w:rsidRPr="00B9587E" w:rsidRDefault="004C430A" w:rsidP="00B958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2432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732" w:type="dxa"/>
          </w:tcPr>
          <w:p w:rsidR="00B9587E" w:rsidRPr="00B9587E" w:rsidRDefault="00E71D33" w:rsidP="00324328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Умение</w:t>
            </w:r>
            <w:r w:rsidRPr="00E71D33">
              <w:rPr>
                <w:rFonts w:ascii="Times New Roman" w:hAnsi="Times New Roman" w:cs="Times New Roman"/>
              </w:rPr>
              <w:t xml:space="preserve">  ходить свободным естественным шагом, двигаться по залу в разных направлениях, не мешая друг другу</w:t>
            </w:r>
            <w:r w:rsidR="00324328" w:rsidRPr="00324328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</w:tr>
      <w:tr w:rsidR="00B9587E" w:rsidRPr="00B9587E" w:rsidTr="00AB482F">
        <w:trPr>
          <w:trHeight w:val="158"/>
        </w:trPr>
        <w:tc>
          <w:tcPr>
            <w:tcW w:w="704" w:type="dxa"/>
          </w:tcPr>
          <w:p w:rsidR="00B9587E" w:rsidRPr="00B9587E" w:rsidRDefault="004C430A" w:rsidP="00B95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B9587E" w:rsidRPr="00B958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32" w:type="dxa"/>
          </w:tcPr>
          <w:p w:rsidR="00324328" w:rsidRPr="00324328" w:rsidRDefault="00E71D33" w:rsidP="00324328">
            <w:pPr>
              <w:jc w:val="both"/>
              <w:rPr>
                <w:rFonts w:ascii="Times New Roman" w:hAnsi="Times New Roman" w:cs="Times New Roman"/>
              </w:rPr>
            </w:pPr>
            <w:r w:rsidRPr="00E71D33">
              <w:rPr>
                <w:rFonts w:ascii="Times New Roman" w:hAnsi="Times New Roman" w:cs="Times New Roman"/>
              </w:rPr>
              <w:t>Умение  ходить и бегать по кругу с сохранением правильных дистанций, не сужая круг и не сходя с его линии</w:t>
            </w:r>
            <w:r w:rsidR="00324328" w:rsidRPr="00324328">
              <w:rPr>
                <w:rFonts w:ascii="Times New Roman" w:hAnsi="Times New Roman" w:cs="Times New Roman"/>
              </w:rPr>
              <w:t>.</w:t>
            </w:r>
          </w:p>
          <w:p w:rsidR="00B9587E" w:rsidRPr="00B9587E" w:rsidRDefault="00B9587E" w:rsidP="00E71D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</w:tr>
      <w:tr w:rsidR="00324328" w:rsidRPr="00B9587E" w:rsidTr="00AB482F">
        <w:trPr>
          <w:trHeight w:val="158"/>
        </w:trPr>
        <w:tc>
          <w:tcPr>
            <w:tcW w:w="704" w:type="dxa"/>
          </w:tcPr>
          <w:p w:rsidR="00324328" w:rsidRPr="00324328" w:rsidRDefault="004C430A" w:rsidP="00B9587E">
            <w:pPr>
              <w:jc w:val="center"/>
              <w:rPr>
                <w:lang w:val="en-US"/>
              </w:rPr>
            </w:pPr>
            <w:r>
              <w:t>6</w:t>
            </w:r>
            <w:r w:rsidR="00324328">
              <w:rPr>
                <w:lang w:val="en-US"/>
              </w:rPr>
              <w:t>.</w:t>
            </w:r>
          </w:p>
        </w:tc>
        <w:tc>
          <w:tcPr>
            <w:tcW w:w="4732" w:type="dxa"/>
          </w:tcPr>
          <w:p w:rsidR="00324328" w:rsidRPr="00324328" w:rsidRDefault="00324328" w:rsidP="00324328">
            <w:pPr>
              <w:jc w:val="both"/>
            </w:pPr>
            <w:r>
              <w:t>Умение ритмично выполнять несложные движения руками и ногами</w:t>
            </w:r>
            <w:r w:rsidRPr="00324328">
              <w:t>.</w:t>
            </w:r>
          </w:p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</w:tr>
      <w:tr w:rsidR="00324328" w:rsidRPr="00B9587E" w:rsidTr="00AB482F">
        <w:trPr>
          <w:trHeight w:val="158"/>
        </w:trPr>
        <w:tc>
          <w:tcPr>
            <w:tcW w:w="704" w:type="dxa"/>
          </w:tcPr>
          <w:p w:rsidR="00324328" w:rsidRPr="004C430A" w:rsidRDefault="004C430A" w:rsidP="00B9587E">
            <w:pPr>
              <w:jc w:val="center"/>
            </w:pPr>
            <w:r>
              <w:t>7</w:t>
            </w:r>
          </w:p>
        </w:tc>
        <w:tc>
          <w:tcPr>
            <w:tcW w:w="4732" w:type="dxa"/>
          </w:tcPr>
          <w:p w:rsidR="00324328" w:rsidRPr="00324328" w:rsidRDefault="00324328" w:rsidP="00324328">
            <w:pPr>
              <w:jc w:val="both"/>
            </w:pPr>
            <w:r>
              <w:t>Умение соотносить темп движений с темпом музыкального произведения</w:t>
            </w:r>
            <w:r w:rsidRPr="00324328">
              <w:t>.</w:t>
            </w:r>
          </w:p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</w:tr>
      <w:tr w:rsidR="00324328" w:rsidRPr="00B9587E" w:rsidTr="00AB482F">
        <w:trPr>
          <w:trHeight w:val="158"/>
        </w:trPr>
        <w:tc>
          <w:tcPr>
            <w:tcW w:w="704" w:type="dxa"/>
          </w:tcPr>
          <w:p w:rsidR="00324328" w:rsidRPr="00B9587E" w:rsidRDefault="00324328" w:rsidP="00B9587E">
            <w:pPr>
              <w:jc w:val="center"/>
            </w:pPr>
          </w:p>
        </w:tc>
        <w:tc>
          <w:tcPr>
            <w:tcW w:w="4732" w:type="dxa"/>
          </w:tcPr>
          <w:p w:rsidR="00324328" w:rsidRPr="00324328" w:rsidRDefault="00324328" w:rsidP="00324328">
            <w:pPr>
              <w:jc w:val="both"/>
            </w:pPr>
            <w:r>
              <w:t>Умение  выполнять игровые и плясовые движения</w:t>
            </w:r>
            <w:r w:rsidRPr="00324328">
              <w:t>.</w:t>
            </w:r>
          </w:p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</w:tr>
      <w:tr w:rsidR="00324328" w:rsidRPr="00B9587E" w:rsidTr="00AB482F">
        <w:trPr>
          <w:trHeight w:val="158"/>
        </w:trPr>
        <w:tc>
          <w:tcPr>
            <w:tcW w:w="704" w:type="dxa"/>
          </w:tcPr>
          <w:p w:rsidR="00324328" w:rsidRPr="00324328" w:rsidRDefault="004C430A" w:rsidP="00B9587E">
            <w:pPr>
              <w:jc w:val="center"/>
              <w:rPr>
                <w:lang w:val="en-US"/>
              </w:rPr>
            </w:pPr>
            <w:r>
              <w:t>8</w:t>
            </w:r>
            <w:r w:rsidR="00324328">
              <w:rPr>
                <w:lang w:val="en-US"/>
              </w:rPr>
              <w:t>.</w:t>
            </w:r>
          </w:p>
        </w:tc>
        <w:tc>
          <w:tcPr>
            <w:tcW w:w="4732" w:type="dxa"/>
          </w:tcPr>
          <w:p w:rsidR="00324328" w:rsidRDefault="00324328" w:rsidP="00324328">
            <w:pPr>
              <w:jc w:val="both"/>
            </w:pPr>
            <w:r>
              <w:t>Умение  выполнять задания после показа и по словесной инструкции учителя</w:t>
            </w:r>
          </w:p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</w:tr>
      <w:tr w:rsidR="00324328" w:rsidRPr="00B9587E" w:rsidTr="00AB482F">
        <w:trPr>
          <w:trHeight w:val="158"/>
        </w:trPr>
        <w:tc>
          <w:tcPr>
            <w:tcW w:w="704" w:type="dxa"/>
          </w:tcPr>
          <w:p w:rsidR="00324328" w:rsidRDefault="004C430A" w:rsidP="00B9587E">
            <w:pPr>
              <w:jc w:val="center"/>
              <w:rPr>
                <w:lang w:val="en-US"/>
              </w:rPr>
            </w:pPr>
            <w:r>
              <w:t>9</w:t>
            </w:r>
            <w:r w:rsidR="00324328">
              <w:rPr>
                <w:lang w:val="en-US"/>
              </w:rPr>
              <w:t>.</w:t>
            </w:r>
          </w:p>
        </w:tc>
        <w:tc>
          <w:tcPr>
            <w:tcW w:w="4732" w:type="dxa"/>
          </w:tcPr>
          <w:p w:rsidR="00324328" w:rsidRPr="00324328" w:rsidRDefault="00324328" w:rsidP="00324328">
            <w:pPr>
              <w:jc w:val="both"/>
            </w:pPr>
            <w:r>
              <w:t>Умение  начинать и заканчивать движения в соответствии со звучанием музыки</w:t>
            </w:r>
            <w:r w:rsidRPr="00324328">
              <w:t>.</w:t>
            </w:r>
          </w:p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79" w:type="dxa"/>
          </w:tcPr>
          <w:p w:rsidR="00324328" w:rsidRPr="00B9587E" w:rsidRDefault="00324328" w:rsidP="00B9587E"/>
        </w:tc>
        <w:tc>
          <w:tcPr>
            <w:tcW w:w="780" w:type="dxa"/>
          </w:tcPr>
          <w:p w:rsidR="00324328" w:rsidRPr="00B9587E" w:rsidRDefault="00324328" w:rsidP="00B9587E"/>
        </w:tc>
      </w:tr>
      <w:tr w:rsidR="00B9587E" w:rsidRPr="00B9587E" w:rsidTr="00AB482F">
        <w:trPr>
          <w:trHeight w:val="158"/>
        </w:trPr>
        <w:tc>
          <w:tcPr>
            <w:tcW w:w="5436" w:type="dxa"/>
            <w:gridSpan w:val="2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  <w:b/>
              </w:rPr>
            </w:pPr>
            <w:r w:rsidRPr="00B9587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B9587E" w:rsidRPr="00B9587E" w:rsidRDefault="00B9587E" w:rsidP="00B9587E">
            <w:pPr>
              <w:rPr>
                <w:rFonts w:ascii="Times New Roman" w:hAnsi="Times New Roman" w:cs="Times New Roman"/>
              </w:rPr>
            </w:pPr>
          </w:p>
        </w:tc>
      </w:tr>
    </w:tbl>
    <w:p w:rsidR="00AB2EAE" w:rsidRDefault="00AB2EAE" w:rsidP="00AB2EAE">
      <w:pPr>
        <w:ind w:firstLine="708"/>
        <w:jc w:val="both"/>
        <w:rPr>
          <w:bCs/>
          <w:color w:val="000000"/>
          <w:sz w:val="28"/>
          <w:szCs w:val="28"/>
        </w:rPr>
      </w:pPr>
    </w:p>
    <w:p w:rsidR="00AB2EAE" w:rsidRPr="00AB2EAE" w:rsidRDefault="00AB2EAE" w:rsidP="00AB2EAE">
      <w:pPr>
        <w:ind w:firstLine="708"/>
        <w:jc w:val="both"/>
        <w:rPr>
          <w:bCs/>
          <w:color w:val="000000"/>
          <w:sz w:val="28"/>
          <w:szCs w:val="28"/>
        </w:rPr>
      </w:pPr>
      <w:r w:rsidRPr="00AB2EAE">
        <w:rPr>
          <w:bCs/>
          <w:color w:val="000000"/>
          <w:sz w:val="28"/>
          <w:szCs w:val="28"/>
        </w:rPr>
        <w:t>Подсчёт результатов:</w:t>
      </w:r>
    </w:p>
    <w:p w:rsidR="00AB2EAE" w:rsidRPr="00AB2EAE" w:rsidRDefault="004C430A" w:rsidP="00AB2EA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0 – </w:t>
      </w:r>
      <w:r w:rsidR="00AB2EAE">
        <w:rPr>
          <w:bCs/>
          <w:color w:val="000000"/>
          <w:sz w:val="28"/>
          <w:szCs w:val="28"/>
        </w:rPr>
        <w:t>6</w:t>
      </w:r>
      <w:r w:rsidR="00AB2EAE" w:rsidRPr="00AB2EAE">
        <w:rPr>
          <w:bCs/>
          <w:color w:val="000000"/>
          <w:sz w:val="28"/>
          <w:szCs w:val="28"/>
        </w:rPr>
        <w:t xml:space="preserve"> баллов – низкий уровень достижения предметных результатов</w:t>
      </w:r>
      <w:r w:rsidR="00F95684">
        <w:rPr>
          <w:bCs/>
          <w:color w:val="000000"/>
          <w:sz w:val="28"/>
          <w:szCs w:val="28"/>
        </w:rPr>
        <w:t>;</w:t>
      </w:r>
    </w:p>
    <w:p w:rsidR="00AB2EAE" w:rsidRPr="00AB2EAE" w:rsidRDefault="004C430A" w:rsidP="00AB2EA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 – 2</w:t>
      </w:r>
      <w:r w:rsidR="00AB2EAE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 xml:space="preserve"> баллов</w:t>
      </w:r>
      <w:r w:rsidR="00AB2EAE" w:rsidRPr="00AB2EAE">
        <w:rPr>
          <w:bCs/>
          <w:color w:val="000000"/>
          <w:sz w:val="28"/>
          <w:szCs w:val="28"/>
        </w:rPr>
        <w:t xml:space="preserve"> – средний  уровень достижения предметных результатов</w:t>
      </w:r>
      <w:r w:rsidR="00F95684">
        <w:rPr>
          <w:bCs/>
          <w:color w:val="000000"/>
          <w:sz w:val="28"/>
          <w:szCs w:val="28"/>
        </w:rPr>
        <w:t>;</w:t>
      </w:r>
    </w:p>
    <w:p w:rsidR="00B9587E" w:rsidRPr="00F95684" w:rsidRDefault="004C430A" w:rsidP="00F95684">
      <w:pPr>
        <w:ind w:firstLine="708"/>
        <w:rPr>
          <w:color w:val="000000"/>
          <w:sz w:val="28"/>
          <w:szCs w:val="28"/>
        </w:rPr>
        <w:sectPr w:rsidR="00B9587E" w:rsidRPr="00F95684" w:rsidSect="009D620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bCs/>
          <w:color w:val="000000"/>
          <w:sz w:val="28"/>
          <w:szCs w:val="28"/>
        </w:rPr>
        <w:t>20</w:t>
      </w:r>
      <w:r w:rsidR="00F95684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27</w:t>
      </w:r>
      <w:r w:rsidR="00F95684">
        <w:rPr>
          <w:bCs/>
          <w:color w:val="000000"/>
          <w:sz w:val="28"/>
          <w:szCs w:val="28"/>
        </w:rPr>
        <w:t xml:space="preserve"> баллов – высокий </w:t>
      </w:r>
      <w:r w:rsidR="00AB2EAE" w:rsidRPr="00AB2EAE">
        <w:rPr>
          <w:bCs/>
          <w:color w:val="000000"/>
          <w:sz w:val="28"/>
          <w:szCs w:val="28"/>
        </w:rPr>
        <w:t>уровень</w:t>
      </w:r>
      <w:r w:rsidR="00F95684">
        <w:rPr>
          <w:bCs/>
          <w:color w:val="000000"/>
          <w:sz w:val="28"/>
          <w:szCs w:val="28"/>
        </w:rPr>
        <w:t xml:space="preserve"> достижения предметных </w:t>
      </w:r>
      <w:r w:rsidR="00AB2EAE" w:rsidRPr="00AB2EAE">
        <w:rPr>
          <w:bCs/>
          <w:color w:val="000000"/>
          <w:sz w:val="28"/>
          <w:szCs w:val="28"/>
        </w:rPr>
        <w:t>результатов</w:t>
      </w:r>
      <w:r w:rsidR="00F95684" w:rsidRPr="00F95684">
        <w:rPr>
          <w:bCs/>
          <w:color w:val="000000"/>
          <w:sz w:val="28"/>
          <w:szCs w:val="28"/>
        </w:rPr>
        <w:t>.</w:t>
      </w:r>
    </w:p>
    <w:p w:rsidR="00974215" w:rsidRPr="006875FA" w:rsidRDefault="00974215" w:rsidP="00974215">
      <w:pPr>
        <w:ind w:firstLine="708"/>
        <w:jc w:val="both"/>
        <w:rPr>
          <w:color w:val="000000"/>
          <w:sz w:val="28"/>
          <w:szCs w:val="28"/>
        </w:rPr>
      </w:pP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</w:p>
    <w:p w:rsidR="00D97A52" w:rsidRDefault="006875FA" w:rsidP="00D97A52">
      <w:pPr>
        <w:ind w:firstLine="708"/>
        <w:jc w:val="both"/>
        <w:rPr>
          <w:b/>
          <w:color w:val="000000"/>
          <w:sz w:val="28"/>
          <w:szCs w:val="28"/>
        </w:rPr>
      </w:pPr>
      <w:r w:rsidRPr="006875FA">
        <w:rPr>
          <w:b/>
          <w:color w:val="000000"/>
          <w:sz w:val="28"/>
          <w:szCs w:val="28"/>
        </w:rPr>
        <w:t xml:space="preserve">Перечень </w:t>
      </w:r>
      <w:r w:rsidR="00D97A52">
        <w:rPr>
          <w:b/>
          <w:color w:val="000000"/>
          <w:sz w:val="28"/>
          <w:szCs w:val="28"/>
        </w:rPr>
        <w:t xml:space="preserve">литературы и </w:t>
      </w:r>
      <w:r w:rsidRPr="006875FA">
        <w:rPr>
          <w:b/>
          <w:color w:val="000000"/>
          <w:sz w:val="28"/>
          <w:szCs w:val="28"/>
        </w:rPr>
        <w:t>учебно-методического обеспечения</w:t>
      </w:r>
      <w:r w:rsidR="00D97A52">
        <w:rPr>
          <w:b/>
          <w:color w:val="000000"/>
          <w:sz w:val="28"/>
          <w:szCs w:val="28"/>
        </w:rPr>
        <w:t>:</w:t>
      </w:r>
    </w:p>
    <w:p w:rsidR="00191811" w:rsidRPr="00191811" w:rsidRDefault="00191811" w:rsidP="00191811">
      <w:pPr>
        <w:ind w:firstLine="708"/>
        <w:jc w:val="both"/>
        <w:rPr>
          <w:color w:val="000000"/>
          <w:sz w:val="28"/>
          <w:szCs w:val="28"/>
        </w:rPr>
      </w:pPr>
      <w:r w:rsidRPr="00191811">
        <w:rPr>
          <w:color w:val="000000"/>
          <w:sz w:val="28"/>
          <w:szCs w:val="28"/>
        </w:rPr>
        <w:t>1.</w:t>
      </w:r>
      <w:r w:rsidRPr="00191811">
        <w:t xml:space="preserve"> </w:t>
      </w:r>
      <w:r w:rsidRPr="00191811">
        <w:rPr>
          <w:color w:val="000000"/>
          <w:sz w:val="28"/>
          <w:szCs w:val="28"/>
        </w:rPr>
        <w:t xml:space="preserve">Примерная адаптированная основная общеобразовательная программа начального общего образования </w:t>
      </w:r>
      <w:proofErr w:type="gramStart"/>
      <w:r w:rsidRPr="00191811">
        <w:rPr>
          <w:color w:val="000000"/>
          <w:sz w:val="28"/>
          <w:szCs w:val="28"/>
        </w:rPr>
        <w:t>обучающихся</w:t>
      </w:r>
      <w:proofErr w:type="gramEnd"/>
      <w:r w:rsidRPr="00191811">
        <w:rPr>
          <w:color w:val="000000"/>
          <w:sz w:val="28"/>
          <w:szCs w:val="28"/>
        </w:rPr>
        <w:t xml:space="preserve"> с расстройствами аутистического спектра  </w:t>
      </w:r>
    </w:p>
    <w:p w:rsidR="00191811" w:rsidRPr="00191811" w:rsidRDefault="00191811" w:rsidP="00D97A52">
      <w:pPr>
        <w:ind w:firstLine="708"/>
        <w:jc w:val="both"/>
        <w:rPr>
          <w:b/>
          <w:color w:val="000000"/>
          <w:sz w:val="28"/>
          <w:szCs w:val="28"/>
        </w:rPr>
      </w:pPr>
    </w:p>
    <w:p w:rsidR="00D97A52" w:rsidRPr="008F5954" w:rsidRDefault="00D4493A" w:rsidP="00D97A5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97A52" w:rsidRPr="008F5954">
        <w:rPr>
          <w:color w:val="000000"/>
          <w:sz w:val="28"/>
          <w:szCs w:val="28"/>
        </w:rPr>
        <w:t>.</w:t>
      </w:r>
      <w:r w:rsidR="00D97A52" w:rsidRPr="008F5954">
        <w:rPr>
          <w:color w:val="000000"/>
          <w:sz w:val="28"/>
          <w:szCs w:val="28"/>
        </w:rPr>
        <w:tab/>
        <w:t>АООП ГКОУ «Волгоградская школа-интернат №5». 2016 г.</w:t>
      </w:r>
    </w:p>
    <w:p w:rsidR="00D97A52" w:rsidRPr="006875FA" w:rsidRDefault="00D4493A" w:rsidP="00D97A5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97A52" w:rsidRPr="008F5954">
        <w:rPr>
          <w:color w:val="000000"/>
          <w:sz w:val="28"/>
          <w:szCs w:val="28"/>
        </w:rPr>
        <w:t>.</w:t>
      </w:r>
      <w:r w:rsidR="00D97A52" w:rsidRPr="008F5954">
        <w:rPr>
          <w:color w:val="000000"/>
          <w:sz w:val="28"/>
          <w:szCs w:val="28"/>
        </w:rPr>
        <w:tab/>
      </w:r>
      <w:proofErr w:type="gramStart"/>
      <w:r w:rsidR="00D97A52" w:rsidRPr="008F5954">
        <w:rPr>
          <w:color w:val="000000"/>
          <w:sz w:val="28"/>
          <w:szCs w:val="28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  <w:r w:rsidR="00D97A52" w:rsidRPr="008F5954">
        <w:rPr>
          <w:color w:val="000000"/>
          <w:sz w:val="28"/>
          <w:szCs w:val="28"/>
        </w:rPr>
        <w:t xml:space="preserve"> </w:t>
      </w:r>
      <w:proofErr w:type="gramStart"/>
      <w:r w:rsidR="00D97A52" w:rsidRPr="008F5954">
        <w:rPr>
          <w:color w:val="000000"/>
          <w:sz w:val="28"/>
          <w:szCs w:val="28"/>
        </w:rPr>
        <w:t>Утверждены постановлением Главного государственного санитарного врача Российской Федерации от 10.07.2015 №26.</w:t>
      </w:r>
      <w:r w:rsidR="00D97A52" w:rsidRPr="006875FA">
        <w:rPr>
          <w:color w:val="000000"/>
          <w:sz w:val="28"/>
          <w:szCs w:val="28"/>
        </w:rPr>
        <w:t xml:space="preserve"> </w:t>
      </w:r>
      <w:proofErr w:type="gramEnd"/>
    </w:p>
    <w:p w:rsidR="006875FA" w:rsidRPr="006875FA" w:rsidRDefault="006875FA" w:rsidP="00E21EA4">
      <w:pPr>
        <w:jc w:val="both"/>
        <w:rPr>
          <w:b/>
          <w:color w:val="000000"/>
          <w:sz w:val="28"/>
          <w:szCs w:val="28"/>
        </w:rPr>
      </w:pPr>
    </w:p>
    <w:p w:rsidR="006875FA" w:rsidRPr="006875FA" w:rsidRDefault="00D4493A" w:rsidP="006875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875FA" w:rsidRPr="006875FA">
        <w:rPr>
          <w:color w:val="000000"/>
          <w:sz w:val="28"/>
          <w:szCs w:val="28"/>
        </w:rPr>
        <w:t>. Программы специальных (коррекционных) образовательных учреждений VIII вида под редакцией Воронков</w:t>
      </w:r>
      <w:r w:rsidR="00D97A52">
        <w:rPr>
          <w:color w:val="000000"/>
          <w:sz w:val="28"/>
          <w:szCs w:val="28"/>
        </w:rPr>
        <w:t>ой В.В. 1-4 классы - М.: «Просвещ</w:t>
      </w:r>
      <w:r w:rsidR="006875FA" w:rsidRPr="006875FA">
        <w:rPr>
          <w:color w:val="000000"/>
          <w:sz w:val="28"/>
          <w:szCs w:val="28"/>
        </w:rPr>
        <w:t xml:space="preserve">ение», </w:t>
      </w:r>
      <w:r w:rsidR="006875FA" w:rsidRPr="006875FA">
        <w:rPr>
          <w:bCs/>
          <w:color w:val="000000"/>
          <w:sz w:val="28"/>
          <w:szCs w:val="28"/>
        </w:rPr>
        <w:t>2012</w:t>
      </w:r>
      <w:r w:rsidR="00D97A52">
        <w:rPr>
          <w:bCs/>
          <w:color w:val="000000"/>
          <w:sz w:val="28"/>
          <w:szCs w:val="28"/>
        </w:rPr>
        <w:t xml:space="preserve"> </w:t>
      </w:r>
      <w:r w:rsidR="006875FA" w:rsidRPr="006875FA">
        <w:rPr>
          <w:bCs/>
          <w:color w:val="000000"/>
          <w:sz w:val="28"/>
          <w:szCs w:val="28"/>
        </w:rPr>
        <w:t>год.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</w:p>
    <w:p w:rsidR="006875FA" w:rsidRPr="006875FA" w:rsidRDefault="00D4493A" w:rsidP="006875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875FA" w:rsidRPr="006875FA">
        <w:rPr>
          <w:color w:val="000000"/>
          <w:sz w:val="28"/>
          <w:szCs w:val="28"/>
        </w:rPr>
        <w:t>.</w:t>
      </w:r>
      <w:r w:rsidR="00D97A52">
        <w:rPr>
          <w:color w:val="000000"/>
          <w:sz w:val="28"/>
          <w:szCs w:val="28"/>
        </w:rPr>
        <w:t xml:space="preserve"> </w:t>
      </w:r>
      <w:r w:rsidR="006875FA" w:rsidRPr="006875FA">
        <w:rPr>
          <w:color w:val="000000"/>
          <w:sz w:val="28"/>
          <w:szCs w:val="28"/>
        </w:rPr>
        <w:t>Мерзлякова С.И. музыкально-игровой материал. Учебное пособие для учащихся /</w:t>
      </w:r>
    </w:p>
    <w:p w:rsidR="006875FA" w:rsidRPr="006875FA" w:rsidRDefault="00D97A52" w:rsidP="006875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С.И. Мерзлякова – М.: Гуманитарное  и</w:t>
      </w:r>
      <w:r w:rsidR="006875FA" w:rsidRPr="006875FA">
        <w:rPr>
          <w:color w:val="000000"/>
          <w:sz w:val="28"/>
          <w:szCs w:val="28"/>
        </w:rPr>
        <w:t>зд</w:t>
      </w:r>
      <w:r>
        <w:rPr>
          <w:color w:val="000000"/>
          <w:sz w:val="28"/>
          <w:szCs w:val="28"/>
        </w:rPr>
        <w:t>ание</w:t>
      </w:r>
      <w:r w:rsidR="006875FA" w:rsidRPr="006875FA">
        <w:rPr>
          <w:color w:val="000000"/>
          <w:sz w:val="28"/>
          <w:szCs w:val="28"/>
        </w:rPr>
        <w:t>. «</w:t>
      </w:r>
      <w:proofErr w:type="spellStart"/>
      <w:r w:rsidR="006875FA" w:rsidRPr="006875FA">
        <w:rPr>
          <w:color w:val="000000"/>
          <w:sz w:val="28"/>
          <w:szCs w:val="28"/>
        </w:rPr>
        <w:t>Владос</w:t>
      </w:r>
      <w:proofErr w:type="spellEnd"/>
      <w:r w:rsidR="006875FA" w:rsidRPr="006875FA">
        <w:rPr>
          <w:color w:val="000000"/>
          <w:sz w:val="28"/>
          <w:szCs w:val="28"/>
        </w:rPr>
        <w:t>», 2002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</w:p>
    <w:p w:rsidR="006875FA" w:rsidRPr="006875FA" w:rsidRDefault="00D4493A" w:rsidP="006875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875FA" w:rsidRPr="006875FA">
        <w:rPr>
          <w:color w:val="000000"/>
          <w:sz w:val="28"/>
          <w:szCs w:val="28"/>
        </w:rPr>
        <w:t xml:space="preserve">. </w:t>
      </w:r>
      <w:proofErr w:type="spellStart"/>
      <w:r w:rsidR="006875FA" w:rsidRPr="006875FA">
        <w:rPr>
          <w:color w:val="000000"/>
          <w:sz w:val="28"/>
          <w:szCs w:val="28"/>
        </w:rPr>
        <w:t>Алпарова</w:t>
      </w:r>
      <w:proofErr w:type="spellEnd"/>
      <w:r w:rsidR="006875FA" w:rsidRPr="006875FA">
        <w:rPr>
          <w:color w:val="000000"/>
          <w:sz w:val="28"/>
          <w:szCs w:val="28"/>
        </w:rPr>
        <w:t xml:space="preserve"> Н.Н. Музыкально-игровой материал для школьников / Н.Н. </w:t>
      </w:r>
      <w:proofErr w:type="spellStart"/>
      <w:r w:rsidR="006875FA" w:rsidRPr="006875FA">
        <w:rPr>
          <w:color w:val="000000"/>
          <w:sz w:val="28"/>
          <w:szCs w:val="28"/>
        </w:rPr>
        <w:t>Алпарова</w:t>
      </w:r>
      <w:proofErr w:type="spellEnd"/>
      <w:r w:rsidR="006875FA" w:rsidRPr="006875FA">
        <w:rPr>
          <w:color w:val="000000"/>
          <w:sz w:val="28"/>
          <w:szCs w:val="28"/>
        </w:rPr>
        <w:t xml:space="preserve"> – М.: </w:t>
      </w:r>
      <w:proofErr w:type="spellStart"/>
      <w:r w:rsidR="006875FA" w:rsidRPr="006875FA">
        <w:rPr>
          <w:color w:val="000000"/>
          <w:sz w:val="28"/>
          <w:szCs w:val="28"/>
        </w:rPr>
        <w:t>Гуманит</w:t>
      </w:r>
      <w:proofErr w:type="spellEnd"/>
      <w:r w:rsidR="006875FA" w:rsidRPr="006875FA">
        <w:rPr>
          <w:color w:val="000000"/>
          <w:sz w:val="28"/>
          <w:szCs w:val="28"/>
        </w:rPr>
        <w:t>. Изд. «</w:t>
      </w:r>
      <w:proofErr w:type="spellStart"/>
      <w:r w:rsidR="006875FA" w:rsidRPr="006875FA">
        <w:rPr>
          <w:color w:val="000000"/>
          <w:sz w:val="28"/>
          <w:szCs w:val="28"/>
        </w:rPr>
        <w:t>Владос</w:t>
      </w:r>
      <w:proofErr w:type="spellEnd"/>
      <w:r w:rsidR="006875FA" w:rsidRPr="006875FA">
        <w:rPr>
          <w:color w:val="000000"/>
          <w:sz w:val="28"/>
          <w:szCs w:val="28"/>
        </w:rPr>
        <w:t>», 2002</w:t>
      </w:r>
    </w:p>
    <w:p w:rsidR="006875FA" w:rsidRPr="006875FA" w:rsidRDefault="006875FA" w:rsidP="006875FA">
      <w:pPr>
        <w:ind w:firstLine="708"/>
        <w:jc w:val="both"/>
        <w:rPr>
          <w:color w:val="000000"/>
          <w:sz w:val="28"/>
          <w:szCs w:val="28"/>
        </w:rPr>
      </w:pPr>
    </w:p>
    <w:p w:rsidR="004C430A" w:rsidRDefault="00D4493A" w:rsidP="004C43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bookmarkStart w:id="0" w:name="_GoBack"/>
      <w:bookmarkEnd w:id="0"/>
      <w:r w:rsidR="006875FA" w:rsidRPr="006875FA">
        <w:rPr>
          <w:color w:val="000000"/>
          <w:sz w:val="28"/>
          <w:szCs w:val="28"/>
        </w:rPr>
        <w:t xml:space="preserve">.Музыкальное воспитание детей с проблемами в развитии . Учебное пособие для студентов </w:t>
      </w:r>
      <w:proofErr w:type="spellStart"/>
      <w:r w:rsidR="006875FA" w:rsidRPr="006875FA">
        <w:rPr>
          <w:color w:val="000000"/>
          <w:sz w:val="28"/>
          <w:szCs w:val="28"/>
        </w:rPr>
        <w:t>пед.учеб</w:t>
      </w:r>
      <w:proofErr w:type="spellEnd"/>
      <w:r w:rsidR="006875FA" w:rsidRPr="006875FA">
        <w:rPr>
          <w:color w:val="000000"/>
          <w:sz w:val="28"/>
          <w:szCs w:val="28"/>
        </w:rPr>
        <w:t>. заведений./ под ред. Е.А. Медведев</w:t>
      </w:r>
      <w:r w:rsidR="00D97A52">
        <w:rPr>
          <w:color w:val="000000"/>
          <w:sz w:val="28"/>
          <w:szCs w:val="28"/>
        </w:rPr>
        <w:t>ой/ Изд. Центр «Академия»,2002г</w:t>
      </w:r>
      <w:r w:rsidR="00D97A52" w:rsidRPr="007A3353">
        <w:rPr>
          <w:color w:val="000000"/>
          <w:sz w:val="28"/>
          <w:szCs w:val="28"/>
        </w:rPr>
        <w:t>.</w:t>
      </w:r>
    </w:p>
    <w:p w:rsidR="009030A2" w:rsidRPr="004C430A" w:rsidRDefault="006875FA" w:rsidP="004C430A">
      <w:pPr>
        <w:ind w:firstLine="708"/>
        <w:jc w:val="both"/>
        <w:rPr>
          <w:color w:val="000000"/>
          <w:sz w:val="28"/>
          <w:szCs w:val="28"/>
        </w:rPr>
      </w:pPr>
      <w:r w:rsidRPr="006875FA">
        <w:rPr>
          <w:color w:val="000000"/>
          <w:sz w:val="28"/>
          <w:szCs w:val="28"/>
        </w:rPr>
        <w:br/>
      </w:r>
    </w:p>
    <w:p w:rsidR="009030A2" w:rsidRDefault="009030A2" w:rsidP="009030A2">
      <w:pPr>
        <w:ind w:firstLine="708"/>
        <w:jc w:val="both"/>
        <w:rPr>
          <w:sz w:val="28"/>
          <w:szCs w:val="28"/>
        </w:rPr>
      </w:pPr>
    </w:p>
    <w:p w:rsidR="009030A2" w:rsidRDefault="009030A2" w:rsidP="009030A2">
      <w:pPr>
        <w:ind w:firstLine="708"/>
        <w:jc w:val="both"/>
        <w:rPr>
          <w:sz w:val="28"/>
          <w:szCs w:val="28"/>
        </w:rPr>
      </w:pPr>
    </w:p>
    <w:p w:rsidR="00444573" w:rsidRDefault="00444573" w:rsidP="00444573">
      <w:pPr>
        <w:ind w:firstLine="708"/>
        <w:jc w:val="both"/>
        <w:rPr>
          <w:sz w:val="28"/>
          <w:szCs w:val="28"/>
        </w:rPr>
      </w:pPr>
    </w:p>
    <w:p w:rsidR="002C5FB2" w:rsidRPr="009E44D5" w:rsidRDefault="002C5FB2" w:rsidP="00AF484E">
      <w:pPr>
        <w:jc w:val="both"/>
        <w:rPr>
          <w:sz w:val="28"/>
          <w:szCs w:val="28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533E1D" w:rsidRDefault="00533E1D" w:rsidP="002C5FB2">
      <w:pPr>
        <w:jc w:val="both"/>
        <w:rPr>
          <w:color w:val="000000"/>
          <w:sz w:val="20"/>
          <w:szCs w:val="20"/>
        </w:rPr>
      </w:pPr>
    </w:p>
    <w:p w:rsidR="00B00F22" w:rsidRPr="005D36D1" w:rsidRDefault="00B00F22" w:rsidP="00006B04">
      <w:pPr>
        <w:ind w:firstLine="709"/>
        <w:jc w:val="both"/>
        <w:rPr>
          <w:color w:val="FF0000"/>
          <w:sz w:val="28"/>
          <w:szCs w:val="28"/>
        </w:rPr>
      </w:pPr>
    </w:p>
    <w:p w:rsidR="00006B04" w:rsidRDefault="00006B04" w:rsidP="00006B04">
      <w:pPr>
        <w:ind w:firstLine="709"/>
        <w:jc w:val="both"/>
        <w:rPr>
          <w:sz w:val="28"/>
          <w:szCs w:val="28"/>
        </w:rPr>
      </w:pPr>
    </w:p>
    <w:p w:rsidR="00457E31" w:rsidRDefault="00457E31" w:rsidP="00006B04">
      <w:pPr>
        <w:ind w:firstLine="709"/>
        <w:jc w:val="both"/>
        <w:rPr>
          <w:sz w:val="28"/>
          <w:szCs w:val="28"/>
        </w:rPr>
      </w:pPr>
    </w:p>
    <w:p w:rsidR="00457E31" w:rsidRDefault="00457E31" w:rsidP="00006B04">
      <w:pPr>
        <w:ind w:firstLine="709"/>
        <w:jc w:val="both"/>
        <w:rPr>
          <w:sz w:val="28"/>
          <w:szCs w:val="28"/>
        </w:rPr>
      </w:pPr>
    </w:p>
    <w:p w:rsidR="00457E31" w:rsidRDefault="00457E31" w:rsidP="00006B04">
      <w:pPr>
        <w:ind w:firstLine="709"/>
        <w:jc w:val="both"/>
        <w:rPr>
          <w:sz w:val="28"/>
          <w:szCs w:val="28"/>
        </w:rPr>
      </w:pPr>
    </w:p>
    <w:p w:rsidR="00457E31" w:rsidRDefault="00457E31" w:rsidP="00006B04">
      <w:pPr>
        <w:ind w:firstLine="709"/>
        <w:jc w:val="both"/>
        <w:rPr>
          <w:sz w:val="28"/>
          <w:szCs w:val="28"/>
        </w:rPr>
      </w:pPr>
    </w:p>
    <w:p w:rsidR="00457E31" w:rsidRPr="00006B04" w:rsidRDefault="00457E31" w:rsidP="00006B04">
      <w:pPr>
        <w:ind w:firstLine="709"/>
        <w:jc w:val="both"/>
        <w:rPr>
          <w:sz w:val="28"/>
          <w:szCs w:val="28"/>
        </w:rPr>
      </w:pPr>
    </w:p>
    <w:sectPr w:rsidR="00457E31" w:rsidRPr="00006B04" w:rsidSect="009D620D">
      <w:pgSz w:w="11906" w:h="16838"/>
      <w:pgMar w:top="851" w:right="1134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970" w:rsidRDefault="00E42970" w:rsidP="0034646F">
      <w:r>
        <w:separator/>
      </w:r>
    </w:p>
  </w:endnote>
  <w:endnote w:type="continuationSeparator" w:id="0">
    <w:p w:rsidR="00E42970" w:rsidRDefault="00E42970" w:rsidP="0034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970" w:rsidRDefault="00E42970" w:rsidP="0034646F">
      <w:r>
        <w:separator/>
      </w:r>
    </w:p>
  </w:footnote>
  <w:footnote w:type="continuationSeparator" w:id="0">
    <w:p w:rsidR="00E42970" w:rsidRDefault="00E42970" w:rsidP="0034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F150D"/>
    <w:multiLevelType w:val="hybridMultilevel"/>
    <w:tmpl w:val="B656978E"/>
    <w:lvl w:ilvl="0" w:tplc="0262A28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776483"/>
    <w:multiLevelType w:val="hybridMultilevel"/>
    <w:tmpl w:val="D61A5EC4"/>
    <w:lvl w:ilvl="0" w:tplc="9FD8A4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120A4"/>
    <w:multiLevelType w:val="hybridMultilevel"/>
    <w:tmpl w:val="FC585D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8E5D6F"/>
    <w:multiLevelType w:val="multilevel"/>
    <w:tmpl w:val="F1E0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5C"/>
    <w:rsid w:val="000012AF"/>
    <w:rsid w:val="00002508"/>
    <w:rsid w:val="000025F3"/>
    <w:rsid w:val="00006B04"/>
    <w:rsid w:val="00010CD3"/>
    <w:rsid w:val="0001222D"/>
    <w:rsid w:val="000126B5"/>
    <w:rsid w:val="000157B8"/>
    <w:rsid w:val="00017042"/>
    <w:rsid w:val="0002267F"/>
    <w:rsid w:val="0002513B"/>
    <w:rsid w:val="000258A4"/>
    <w:rsid w:val="00025E59"/>
    <w:rsid w:val="00031F79"/>
    <w:rsid w:val="00037173"/>
    <w:rsid w:val="00037674"/>
    <w:rsid w:val="00037EC8"/>
    <w:rsid w:val="00046C15"/>
    <w:rsid w:val="00052D01"/>
    <w:rsid w:val="00053EF2"/>
    <w:rsid w:val="0005765A"/>
    <w:rsid w:val="000662F1"/>
    <w:rsid w:val="00067EE0"/>
    <w:rsid w:val="000709A6"/>
    <w:rsid w:val="00070FF2"/>
    <w:rsid w:val="000713AB"/>
    <w:rsid w:val="000716AE"/>
    <w:rsid w:val="00072AA1"/>
    <w:rsid w:val="000739BB"/>
    <w:rsid w:val="0007405E"/>
    <w:rsid w:val="0007589F"/>
    <w:rsid w:val="00075D19"/>
    <w:rsid w:val="00076442"/>
    <w:rsid w:val="00077C79"/>
    <w:rsid w:val="0008689D"/>
    <w:rsid w:val="00091396"/>
    <w:rsid w:val="000920AA"/>
    <w:rsid w:val="000A0417"/>
    <w:rsid w:val="000A4112"/>
    <w:rsid w:val="000A525C"/>
    <w:rsid w:val="000B28AB"/>
    <w:rsid w:val="000B3197"/>
    <w:rsid w:val="000B50F4"/>
    <w:rsid w:val="000B60D4"/>
    <w:rsid w:val="000B682E"/>
    <w:rsid w:val="000C057D"/>
    <w:rsid w:val="000C1C04"/>
    <w:rsid w:val="000C2DFA"/>
    <w:rsid w:val="000C6F5C"/>
    <w:rsid w:val="000D230A"/>
    <w:rsid w:val="000D3CBA"/>
    <w:rsid w:val="000D48D5"/>
    <w:rsid w:val="000D5E30"/>
    <w:rsid w:val="000E0278"/>
    <w:rsid w:val="000E3CBD"/>
    <w:rsid w:val="000F40BD"/>
    <w:rsid w:val="000F41DC"/>
    <w:rsid w:val="000F4C18"/>
    <w:rsid w:val="000F7C2E"/>
    <w:rsid w:val="001002D0"/>
    <w:rsid w:val="001014E6"/>
    <w:rsid w:val="00106ACF"/>
    <w:rsid w:val="00106B6E"/>
    <w:rsid w:val="001074D0"/>
    <w:rsid w:val="001137CF"/>
    <w:rsid w:val="001176AB"/>
    <w:rsid w:val="0012184D"/>
    <w:rsid w:val="0013057B"/>
    <w:rsid w:val="00132B20"/>
    <w:rsid w:val="001344D1"/>
    <w:rsid w:val="00137138"/>
    <w:rsid w:val="00142B34"/>
    <w:rsid w:val="001432F9"/>
    <w:rsid w:val="00143EC8"/>
    <w:rsid w:val="00146A2F"/>
    <w:rsid w:val="00150E3A"/>
    <w:rsid w:val="0015235A"/>
    <w:rsid w:val="00154692"/>
    <w:rsid w:val="00162053"/>
    <w:rsid w:val="00163899"/>
    <w:rsid w:val="00163C5B"/>
    <w:rsid w:val="001648FB"/>
    <w:rsid w:val="0017012E"/>
    <w:rsid w:val="00171E3C"/>
    <w:rsid w:val="00172213"/>
    <w:rsid w:val="00176DDE"/>
    <w:rsid w:val="00177CA2"/>
    <w:rsid w:val="001804DD"/>
    <w:rsid w:val="001814CA"/>
    <w:rsid w:val="001819D5"/>
    <w:rsid w:val="00183CB9"/>
    <w:rsid w:val="00184882"/>
    <w:rsid w:val="0018550E"/>
    <w:rsid w:val="00186010"/>
    <w:rsid w:val="00187BE1"/>
    <w:rsid w:val="00191811"/>
    <w:rsid w:val="0019505B"/>
    <w:rsid w:val="00195986"/>
    <w:rsid w:val="001A3F14"/>
    <w:rsid w:val="001B06A1"/>
    <w:rsid w:val="001B3F16"/>
    <w:rsid w:val="001B7D98"/>
    <w:rsid w:val="001C0801"/>
    <w:rsid w:val="001C0CAB"/>
    <w:rsid w:val="001C6557"/>
    <w:rsid w:val="001D0987"/>
    <w:rsid w:val="001D1230"/>
    <w:rsid w:val="001D3675"/>
    <w:rsid w:val="001D3E71"/>
    <w:rsid w:val="001D63DE"/>
    <w:rsid w:val="001D6B36"/>
    <w:rsid w:val="001E09A3"/>
    <w:rsid w:val="001E224A"/>
    <w:rsid w:val="001E265B"/>
    <w:rsid w:val="001E273F"/>
    <w:rsid w:val="001E330E"/>
    <w:rsid w:val="001E4C41"/>
    <w:rsid w:val="001F1929"/>
    <w:rsid w:val="001F25D8"/>
    <w:rsid w:val="001F388D"/>
    <w:rsid w:val="001F4449"/>
    <w:rsid w:val="001F5A8D"/>
    <w:rsid w:val="001F6666"/>
    <w:rsid w:val="002059CE"/>
    <w:rsid w:val="00205BBA"/>
    <w:rsid w:val="002077E7"/>
    <w:rsid w:val="002078F1"/>
    <w:rsid w:val="00210204"/>
    <w:rsid w:val="002109C2"/>
    <w:rsid w:val="0021104F"/>
    <w:rsid w:val="00214F41"/>
    <w:rsid w:val="002152DC"/>
    <w:rsid w:val="00216BD3"/>
    <w:rsid w:val="00220435"/>
    <w:rsid w:val="0022171F"/>
    <w:rsid w:val="00225D0E"/>
    <w:rsid w:val="002272F3"/>
    <w:rsid w:val="0023549A"/>
    <w:rsid w:val="00235B85"/>
    <w:rsid w:val="002371FE"/>
    <w:rsid w:val="00247E86"/>
    <w:rsid w:val="002537C8"/>
    <w:rsid w:val="00255BAE"/>
    <w:rsid w:val="00256F3A"/>
    <w:rsid w:val="00257522"/>
    <w:rsid w:val="002575DE"/>
    <w:rsid w:val="00257980"/>
    <w:rsid w:val="00257E49"/>
    <w:rsid w:val="002617C7"/>
    <w:rsid w:val="00262B40"/>
    <w:rsid w:val="00266B4F"/>
    <w:rsid w:val="002719BE"/>
    <w:rsid w:val="00280D90"/>
    <w:rsid w:val="00281DAD"/>
    <w:rsid w:val="002858A5"/>
    <w:rsid w:val="0028703D"/>
    <w:rsid w:val="00291D08"/>
    <w:rsid w:val="00295AD4"/>
    <w:rsid w:val="00297076"/>
    <w:rsid w:val="002978E2"/>
    <w:rsid w:val="00297A40"/>
    <w:rsid w:val="002A081C"/>
    <w:rsid w:val="002A1921"/>
    <w:rsid w:val="002A3B9E"/>
    <w:rsid w:val="002A4DAD"/>
    <w:rsid w:val="002A56EC"/>
    <w:rsid w:val="002B22A7"/>
    <w:rsid w:val="002B42F8"/>
    <w:rsid w:val="002B4F2B"/>
    <w:rsid w:val="002B5DE8"/>
    <w:rsid w:val="002B5E88"/>
    <w:rsid w:val="002C0A5E"/>
    <w:rsid w:val="002C1D0B"/>
    <w:rsid w:val="002C2114"/>
    <w:rsid w:val="002C3D87"/>
    <w:rsid w:val="002C5E76"/>
    <w:rsid w:val="002C5FB2"/>
    <w:rsid w:val="002C68EA"/>
    <w:rsid w:val="002C7941"/>
    <w:rsid w:val="002D24B5"/>
    <w:rsid w:val="002E14EB"/>
    <w:rsid w:val="002E1CEB"/>
    <w:rsid w:val="002E2D5A"/>
    <w:rsid w:val="002E3D6E"/>
    <w:rsid w:val="002E5381"/>
    <w:rsid w:val="002E6539"/>
    <w:rsid w:val="002E71C8"/>
    <w:rsid w:val="002E7638"/>
    <w:rsid w:val="002F104C"/>
    <w:rsid w:val="002F3E66"/>
    <w:rsid w:val="002F718F"/>
    <w:rsid w:val="00300121"/>
    <w:rsid w:val="0030125B"/>
    <w:rsid w:val="00301DF5"/>
    <w:rsid w:val="00313978"/>
    <w:rsid w:val="00322021"/>
    <w:rsid w:val="0032282F"/>
    <w:rsid w:val="003240CB"/>
    <w:rsid w:val="00324328"/>
    <w:rsid w:val="003253B8"/>
    <w:rsid w:val="00325B1B"/>
    <w:rsid w:val="00325B3E"/>
    <w:rsid w:val="00330E02"/>
    <w:rsid w:val="003310A8"/>
    <w:rsid w:val="00332C9B"/>
    <w:rsid w:val="00333BB7"/>
    <w:rsid w:val="003413C4"/>
    <w:rsid w:val="00345790"/>
    <w:rsid w:val="0034646F"/>
    <w:rsid w:val="003472AC"/>
    <w:rsid w:val="00351805"/>
    <w:rsid w:val="00351D27"/>
    <w:rsid w:val="00351E66"/>
    <w:rsid w:val="0036356A"/>
    <w:rsid w:val="003641BE"/>
    <w:rsid w:val="00364E5B"/>
    <w:rsid w:val="00366666"/>
    <w:rsid w:val="00370322"/>
    <w:rsid w:val="00373DB5"/>
    <w:rsid w:val="00374847"/>
    <w:rsid w:val="00374FF9"/>
    <w:rsid w:val="00375851"/>
    <w:rsid w:val="0037714F"/>
    <w:rsid w:val="00381ACF"/>
    <w:rsid w:val="00386B90"/>
    <w:rsid w:val="00390729"/>
    <w:rsid w:val="00391A44"/>
    <w:rsid w:val="00393853"/>
    <w:rsid w:val="00396B3B"/>
    <w:rsid w:val="003979F3"/>
    <w:rsid w:val="003A10C6"/>
    <w:rsid w:val="003A14F7"/>
    <w:rsid w:val="003A156E"/>
    <w:rsid w:val="003A17FD"/>
    <w:rsid w:val="003A4BA0"/>
    <w:rsid w:val="003A64A9"/>
    <w:rsid w:val="003B3238"/>
    <w:rsid w:val="003B3904"/>
    <w:rsid w:val="003B44F7"/>
    <w:rsid w:val="003B45E5"/>
    <w:rsid w:val="003B56E8"/>
    <w:rsid w:val="003B5B3F"/>
    <w:rsid w:val="003B6056"/>
    <w:rsid w:val="003B661D"/>
    <w:rsid w:val="003D0764"/>
    <w:rsid w:val="003D1DDD"/>
    <w:rsid w:val="003D6B15"/>
    <w:rsid w:val="003D704A"/>
    <w:rsid w:val="003E1490"/>
    <w:rsid w:val="003E2E54"/>
    <w:rsid w:val="003E3B99"/>
    <w:rsid w:val="003E58EF"/>
    <w:rsid w:val="003E7423"/>
    <w:rsid w:val="003F3A3A"/>
    <w:rsid w:val="003F4A52"/>
    <w:rsid w:val="003F4AB2"/>
    <w:rsid w:val="003F4CBF"/>
    <w:rsid w:val="003F5135"/>
    <w:rsid w:val="00403F5A"/>
    <w:rsid w:val="004076DA"/>
    <w:rsid w:val="00411582"/>
    <w:rsid w:val="0041362A"/>
    <w:rsid w:val="004140E9"/>
    <w:rsid w:val="00414A54"/>
    <w:rsid w:val="00414C39"/>
    <w:rsid w:val="00415F9F"/>
    <w:rsid w:val="00421268"/>
    <w:rsid w:val="00423CA4"/>
    <w:rsid w:val="0042768A"/>
    <w:rsid w:val="0044099B"/>
    <w:rsid w:val="00442468"/>
    <w:rsid w:val="00444573"/>
    <w:rsid w:val="00451EA5"/>
    <w:rsid w:val="00453AD5"/>
    <w:rsid w:val="00456901"/>
    <w:rsid w:val="00457E31"/>
    <w:rsid w:val="00460774"/>
    <w:rsid w:val="00460AFB"/>
    <w:rsid w:val="00464C89"/>
    <w:rsid w:val="0046778B"/>
    <w:rsid w:val="0047149B"/>
    <w:rsid w:val="0047248E"/>
    <w:rsid w:val="0047497F"/>
    <w:rsid w:val="00475272"/>
    <w:rsid w:val="00476A67"/>
    <w:rsid w:val="00483A75"/>
    <w:rsid w:val="004908D9"/>
    <w:rsid w:val="00491809"/>
    <w:rsid w:val="004972D3"/>
    <w:rsid w:val="004A1FAD"/>
    <w:rsid w:val="004A36C1"/>
    <w:rsid w:val="004A52D3"/>
    <w:rsid w:val="004A57E2"/>
    <w:rsid w:val="004A5B6B"/>
    <w:rsid w:val="004B0B62"/>
    <w:rsid w:val="004B0BE8"/>
    <w:rsid w:val="004B227B"/>
    <w:rsid w:val="004B55CF"/>
    <w:rsid w:val="004B69FB"/>
    <w:rsid w:val="004C1B01"/>
    <w:rsid w:val="004C2744"/>
    <w:rsid w:val="004C4165"/>
    <w:rsid w:val="004C430A"/>
    <w:rsid w:val="004C6BEF"/>
    <w:rsid w:val="004C7991"/>
    <w:rsid w:val="004D271C"/>
    <w:rsid w:val="004D3D8F"/>
    <w:rsid w:val="004D7855"/>
    <w:rsid w:val="004E0439"/>
    <w:rsid w:val="004E2CFC"/>
    <w:rsid w:val="004E430F"/>
    <w:rsid w:val="004F0C84"/>
    <w:rsid w:val="004F229B"/>
    <w:rsid w:val="004F3BC8"/>
    <w:rsid w:val="004F5F54"/>
    <w:rsid w:val="004F6DF7"/>
    <w:rsid w:val="004F7DB3"/>
    <w:rsid w:val="00504818"/>
    <w:rsid w:val="00504B73"/>
    <w:rsid w:val="00504E88"/>
    <w:rsid w:val="00511E4F"/>
    <w:rsid w:val="00517684"/>
    <w:rsid w:val="00521EA5"/>
    <w:rsid w:val="00522978"/>
    <w:rsid w:val="00525011"/>
    <w:rsid w:val="00527A17"/>
    <w:rsid w:val="005304FD"/>
    <w:rsid w:val="00533E1D"/>
    <w:rsid w:val="00545B23"/>
    <w:rsid w:val="00545CD6"/>
    <w:rsid w:val="005468B5"/>
    <w:rsid w:val="00547A2B"/>
    <w:rsid w:val="00556598"/>
    <w:rsid w:val="00560280"/>
    <w:rsid w:val="0056333D"/>
    <w:rsid w:val="00564AA1"/>
    <w:rsid w:val="00564DC4"/>
    <w:rsid w:val="00565FED"/>
    <w:rsid w:val="00566896"/>
    <w:rsid w:val="00574A90"/>
    <w:rsid w:val="00575B75"/>
    <w:rsid w:val="00577573"/>
    <w:rsid w:val="005827B1"/>
    <w:rsid w:val="00582D66"/>
    <w:rsid w:val="00583096"/>
    <w:rsid w:val="00583F8E"/>
    <w:rsid w:val="00584485"/>
    <w:rsid w:val="00587153"/>
    <w:rsid w:val="00587D85"/>
    <w:rsid w:val="0059128E"/>
    <w:rsid w:val="005916A5"/>
    <w:rsid w:val="005930F1"/>
    <w:rsid w:val="005A0B1E"/>
    <w:rsid w:val="005A1797"/>
    <w:rsid w:val="005A26AE"/>
    <w:rsid w:val="005A28BB"/>
    <w:rsid w:val="005A395A"/>
    <w:rsid w:val="005A6ABF"/>
    <w:rsid w:val="005A7D82"/>
    <w:rsid w:val="005C6E37"/>
    <w:rsid w:val="005D36D1"/>
    <w:rsid w:val="005D7860"/>
    <w:rsid w:val="005E03B2"/>
    <w:rsid w:val="005E535A"/>
    <w:rsid w:val="005E5BA5"/>
    <w:rsid w:val="005E6DD0"/>
    <w:rsid w:val="005E762E"/>
    <w:rsid w:val="005F1211"/>
    <w:rsid w:val="005F2B76"/>
    <w:rsid w:val="005F2E9A"/>
    <w:rsid w:val="005F54AB"/>
    <w:rsid w:val="00600EE6"/>
    <w:rsid w:val="0060486C"/>
    <w:rsid w:val="00606CFF"/>
    <w:rsid w:val="00607173"/>
    <w:rsid w:val="006139BF"/>
    <w:rsid w:val="00614A24"/>
    <w:rsid w:val="00620D3B"/>
    <w:rsid w:val="006228B6"/>
    <w:rsid w:val="0062596F"/>
    <w:rsid w:val="00626241"/>
    <w:rsid w:val="006270FD"/>
    <w:rsid w:val="006344A3"/>
    <w:rsid w:val="006346D9"/>
    <w:rsid w:val="00634DC2"/>
    <w:rsid w:val="00634F1A"/>
    <w:rsid w:val="00644241"/>
    <w:rsid w:val="00644D78"/>
    <w:rsid w:val="00645186"/>
    <w:rsid w:val="00645DBD"/>
    <w:rsid w:val="0065296C"/>
    <w:rsid w:val="006531AA"/>
    <w:rsid w:val="0065554E"/>
    <w:rsid w:val="00655BAB"/>
    <w:rsid w:val="0066130E"/>
    <w:rsid w:val="00661972"/>
    <w:rsid w:val="006625BE"/>
    <w:rsid w:val="00663DFC"/>
    <w:rsid w:val="0067621B"/>
    <w:rsid w:val="00677C60"/>
    <w:rsid w:val="006812C0"/>
    <w:rsid w:val="006815DE"/>
    <w:rsid w:val="00681883"/>
    <w:rsid w:val="00683266"/>
    <w:rsid w:val="00683FB3"/>
    <w:rsid w:val="00684AC9"/>
    <w:rsid w:val="006875FA"/>
    <w:rsid w:val="00691756"/>
    <w:rsid w:val="00695549"/>
    <w:rsid w:val="006A6830"/>
    <w:rsid w:val="006B049E"/>
    <w:rsid w:val="006B4170"/>
    <w:rsid w:val="006B51EA"/>
    <w:rsid w:val="006B7720"/>
    <w:rsid w:val="006C3DCE"/>
    <w:rsid w:val="006D1475"/>
    <w:rsid w:val="006D4197"/>
    <w:rsid w:val="006D5841"/>
    <w:rsid w:val="006D5D5F"/>
    <w:rsid w:val="006D5FE7"/>
    <w:rsid w:val="006D60B5"/>
    <w:rsid w:val="006D6522"/>
    <w:rsid w:val="006D7AF2"/>
    <w:rsid w:val="006E0A72"/>
    <w:rsid w:val="006E1339"/>
    <w:rsid w:val="006E1685"/>
    <w:rsid w:val="006E5820"/>
    <w:rsid w:val="006F1397"/>
    <w:rsid w:val="006F2821"/>
    <w:rsid w:val="006F2F62"/>
    <w:rsid w:val="006F32E9"/>
    <w:rsid w:val="00702A89"/>
    <w:rsid w:val="007105F8"/>
    <w:rsid w:val="0071416F"/>
    <w:rsid w:val="00717957"/>
    <w:rsid w:val="00720137"/>
    <w:rsid w:val="00720729"/>
    <w:rsid w:val="007226A0"/>
    <w:rsid w:val="00722B3B"/>
    <w:rsid w:val="00723581"/>
    <w:rsid w:val="00725F7E"/>
    <w:rsid w:val="00730066"/>
    <w:rsid w:val="007348A4"/>
    <w:rsid w:val="0073716B"/>
    <w:rsid w:val="00741FF6"/>
    <w:rsid w:val="007424DF"/>
    <w:rsid w:val="00742D44"/>
    <w:rsid w:val="00746716"/>
    <w:rsid w:val="007526DA"/>
    <w:rsid w:val="007536E3"/>
    <w:rsid w:val="00760119"/>
    <w:rsid w:val="00761D9E"/>
    <w:rsid w:val="00762383"/>
    <w:rsid w:val="00766C72"/>
    <w:rsid w:val="00774142"/>
    <w:rsid w:val="00780733"/>
    <w:rsid w:val="007809BF"/>
    <w:rsid w:val="007818CC"/>
    <w:rsid w:val="00783C5F"/>
    <w:rsid w:val="00785E0C"/>
    <w:rsid w:val="0079279F"/>
    <w:rsid w:val="00797DF4"/>
    <w:rsid w:val="007A3353"/>
    <w:rsid w:val="007A3494"/>
    <w:rsid w:val="007A432D"/>
    <w:rsid w:val="007A4FA0"/>
    <w:rsid w:val="007B05F8"/>
    <w:rsid w:val="007B2680"/>
    <w:rsid w:val="007B26B5"/>
    <w:rsid w:val="007B4C83"/>
    <w:rsid w:val="007B4E4E"/>
    <w:rsid w:val="007C1474"/>
    <w:rsid w:val="007C1613"/>
    <w:rsid w:val="007C6DD5"/>
    <w:rsid w:val="007C7D30"/>
    <w:rsid w:val="007D256F"/>
    <w:rsid w:val="007E1F35"/>
    <w:rsid w:val="007E22DB"/>
    <w:rsid w:val="007E2A04"/>
    <w:rsid w:val="007F1E85"/>
    <w:rsid w:val="007F2A08"/>
    <w:rsid w:val="007F3140"/>
    <w:rsid w:val="007F6EBE"/>
    <w:rsid w:val="00800D23"/>
    <w:rsid w:val="008017AC"/>
    <w:rsid w:val="00802487"/>
    <w:rsid w:val="008041C5"/>
    <w:rsid w:val="00804457"/>
    <w:rsid w:val="0080563A"/>
    <w:rsid w:val="008064BF"/>
    <w:rsid w:val="0081237C"/>
    <w:rsid w:val="00812E9D"/>
    <w:rsid w:val="00816C4D"/>
    <w:rsid w:val="00820CC7"/>
    <w:rsid w:val="00821F54"/>
    <w:rsid w:val="00822A15"/>
    <w:rsid w:val="0083039A"/>
    <w:rsid w:val="00833D69"/>
    <w:rsid w:val="00835C26"/>
    <w:rsid w:val="00835E1C"/>
    <w:rsid w:val="00836FA8"/>
    <w:rsid w:val="008403F7"/>
    <w:rsid w:val="00841422"/>
    <w:rsid w:val="008423D5"/>
    <w:rsid w:val="00851141"/>
    <w:rsid w:val="00852526"/>
    <w:rsid w:val="00852696"/>
    <w:rsid w:val="00853223"/>
    <w:rsid w:val="008538DD"/>
    <w:rsid w:val="00856285"/>
    <w:rsid w:val="00856597"/>
    <w:rsid w:val="00860EDD"/>
    <w:rsid w:val="00867926"/>
    <w:rsid w:val="00867B97"/>
    <w:rsid w:val="00867F0F"/>
    <w:rsid w:val="008708C1"/>
    <w:rsid w:val="00871164"/>
    <w:rsid w:val="00872FA9"/>
    <w:rsid w:val="00873572"/>
    <w:rsid w:val="00885015"/>
    <w:rsid w:val="00885D92"/>
    <w:rsid w:val="00887864"/>
    <w:rsid w:val="00890A12"/>
    <w:rsid w:val="008A295A"/>
    <w:rsid w:val="008A2998"/>
    <w:rsid w:val="008A4CC4"/>
    <w:rsid w:val="008A53EB"/>
    <w:rsid w:val="008B2F94"/>
    <w:rsid w:val="008B4CEF"/>
    <w:rsid w:val="008C10A7"/>
    <w:rsid w:val="008C3430"/>
    <w:rsid w:val="008C5A44"/>
    <w:rsid w:val="008C5E4F"/>
    <w:rsid w:val="008C6AE8"/>
    <w:rsid w:val="008D59AA"/>
    <w:rsid w:val="008D6328"/>
    <w:rsid w:val="008E156B"/>
    <w:rsid w:val="008E1E1F"/>
    <w:rsid w:val="008E4380"/>
    <w:rsid w:val="008E7216"/>
    <w:rsid w:val="008F41DA"/>
    <w:rsid w:val="008F5954"/>
    <w:rsid w:val="0090129D"/>
    <w:rsid w:val="00901544"/>
    <w:rsid w:val="009024EE"/>
    <w:rsid w:val="00902E42"/>
    <w:rsid w:val="009030A2"/>
    <w:rsid w:val="00903D21"/>
    <w:rsid w:val="009064A0"/>
    <w:rsid w:val="00913CAB"/>
    <w:rsid w:val="0091502B"/>
    <w:rsid w:val="0092202A"/>
    <w:rsid w:val="00924C20"/>
    <w:rsid w:val="00927D62"/>
    <w:rsid w:val="009320ED"/>
    <w:rsid w:val="00933E3F"/>
    <w:rsid w:val="00935F9D"/>
    <w:rsid w:val="0094330F"/>
    <w:rsid w:val="009438FF"/>
    <w:rsid w:val="00945CEB"/>
    <w:rsid w:val="00953A42"/>
    <w:rsid w:val="00953FD8"/>
    <w:rsid w:val="00955575"/>
    <w:rsid w:val="00955817"/>
    <w:rsid w:val="00961E68"/>
    <w:rsid w:val="00970829"/>
    <w:rsid w:val="009729FE"/>
    <w:rsid w:val="00974215"/>
    <w:rsid w:val="00975110"/>
    <w:rsid w:val="009754C2"/>
    <w:rsid w:val="00975643"/>
    <w:rsid w:val="00975FE3"/>
    <w:rsid w:val="00976C7A"/>
    <w:rsid w:val="00976D72"/>
    <w:rsid w:val="00981A20"/>
    <w:rsid w:val="00982946"/>
    <w:rsid w:val="00994F6C"/>
    <w:rsid w:val="00994FF2"/>
    <w:rsid w:val="00995B60"/>
    <w:rsid w:val="00996695"/>
    <w:rsid w:val="009A0010"/>
    <w:rsid w:val="009A0110"/>
    <w:rsid w:val="009A0EE7"/>
    <w:rsid w:val="009A497E"/>
    <w:rsid w:val="009A6794"/>
    <w:rsid w:val="009A7B84"/>
    <w:rsid w:val="009B137C"/>
    <w:rsid w:val="009B519F"/>
    <w:rsid w:val="009B6FEE"/>
    <w:rsid w:val="009C25E1"/>
    <w:rsid w:val="009C277F"/>
    <w:rsid w:val="009C2B8F"/>
    <w:rsid w:val="009C3CDA"/>
    <w:rsid w:val="009C4D4D"/>
    <w:rsid w:val="009C5C32"/>
    <w:rsid w:val="009D2CA6"/>
    <w:rsid w:val="009D620D"/>
    <w:rsid w:val="009E11BA"/>
    <w:rsid w:val="009E44D5"/>
    <w:rsid w:val="009E6E84"/>
    <w:rsid w:val="009E7399"/>
    <w:rsid w:val="009F4753"/>
    <w:rsid w:val="009F4D87"/>
    <w:rsid w:val="009F745C"/>
    <w:rsid w:val="009F7FA3"/>
    <w:rsid w:val="00A01852"/>
    <w:rsid w:val="00A02DF3"/>
    <w:rsid w:val="00A036CD"/>
    <w:rsid w:val="00A0464F"/>
    <w:rsid w:val="00A074B5"/>
    <w:rsid w:val="00A11E1B"/>
    <w:rsid w:val="00A11E36"/>
    <w:rsid w:val="00A15664"/>
    <w:rsid w:val="00A1685E"/>
    <w:rsid w:val="00A16B2A"/>
    <w:rsid w:val="00A1745C"/>
    <w:rsid w:val="00A203E5"/>
    <w:rsid w:val="00A20E98"/>
    <w:rsid w:val="00A23688"/>
    <w:rsid w:val="00A309CC"/>
    <w:rsid w:val="00A37B26"/>
    <w:rsid w:val="00A41053"/>
    <w:rsid w:val="00A51CBA"/>
    <w:rsid w:val="00A51FD0"/>
    <w:rsid w:val="00A520DB"/>
    <w:rsid w:val="00A55FB1"/>
    <w:rsid w:val="00A56206"/>
    <w:rsid w:val="00A56941"/>
    <w:rsid w:val="00A57B59"/>
    <w:rsid w:val="00A623AC"/>
    <w:rsid w:val="00A62D29"/>
    <w:rsid w:val="00A6417C"/>
    <w:rsid w:val="00A728F3"/>
    <w:rsid w:val="00A72FCD"/>
    <w:rsid w:val="00A73796"/>
    <w:rsid w:val="00A82F4E"/>
    <w:rsid w:val="00A83C62"/>
    <w:rsid w:val="00A84078"/>
    <w:rsid w:val="00A84C7B"/>
    <w:rsid w:val="00A87F48"/>
    <w:rsid w:val="00A9579D"/>
    <w:rsid w:val="00A96462"/>
    <w:rsid w:val="00AA0737"/>
    <w:rsid w:val="00AA137D"/>
    <w:rsid w:val="00AA3561"/>
    <w:rsid w:val="00AA466A"/>
    <w:rsid w:val="00AA620C"/>
    <w:rsid w:val="00AB0C4A"/>
    <w:rsid w:val="00AB2EAE"/>
    <w:rsid w:val="00AB4564"/>
    <w:rsid w:val="00AB482F"/>
    <w:rsid w:val="00AC03F4"/>
    <w:rsid w:val="00AC2256"/>
    <w:rsid w:val="00AC320D"/>
    <w:rsid w:val="00AC4DB8"/>
    <w:rsid w:val="00AC771F"/>
    <w:rsid w:val="00AD121F"/>
    <w:rsid w:val="00AD6B62"/>
    <w:rsid w:val="00AE25A2"/>
    <w:rsid w:val="00AE4BD4"/>
    <w:rsid w:val="00AE4E13"/>
    <w:rsid w:val="00AF18D5"/>
    <w:rsid w:val="00AF2D0F"/>
    <w:rsid w:val="00AF484E"/>
    <w:rsid w:val="00B00CB2"/>
    <w:rsid w:val="00B00F22"/>
    <w:rsid w:val="00B0486B"/>
    <w:rsid w:val="00B062CB"/>
    <w:rsid w:val="00B16ECB"/>
    <w:rsid w:val="00B24AF8"/>
    <w:rsid w:val="00B3079A"/>
    <w:rsid w:val="00B32526"/>
    <w:rsid w:val="00B33914"/>
    <w:rsid w:val="00B34A77"/>
    <w:rsid w:val="00B351E6"/>
    <w:rsid w:val="00B356CD"/>
    <w:rsid w:val="00B375D4"/>
    <w:rsid w:val="00B41C36"/>
    <w:rsid w:val="00B47FC3"/>
    <w:rsid w:val="00B530E7"/>
    <w:rsid w:val="00B5425E"/>
    <w:rsid w:val="00B63F6E"/>
    <w:rsid w:val="00B64541"/>
    <w:rsid w:val="00B64DE4"/>
    <w:rsid w:val="00B74E8E"/>
    <w:rsid w:val="00B75BB7"/>
    <w:rsid w:val="00B77038"/>
    <w:rsid w:val="00B772EE"/>
    <w:rsid w:val="00B81BFF"/>
    <w:rsid w:val="00B81E9C"/>
    <w:rsid w:val="00B84B1E"/>
    <w:rsid w:val="00B86C6C"/>
    <w:rsid w:val="00B91913"/>
    <w:rsid w:val="00B91A2C"/>
    <w:rsid w:val="00B9551D"/>
    <w:rsid w:val="00B9587E"/>
    <w:rsid w:val="00B9691D"/>
    <w:rsid w:val="00BA197E"/>
    <w:rsid w:val="00BA19E2"/>
    <w:rsid w:val="00BA26F4"/>
    <w:rsid w:val="00BA2897"/>
    <w:rsid w:val="00BA76E5"/>
    <w:rsid w:val="00BB0953"/>
    <w:rsid w:val="00BB3116"/>
    <w:rsid w:val="00BB311E"/>
    <w:rsid w:val="00BB5435"/>
    <w:rsid w:val="00BC35E9"/>
    <w:rsid w:val="00BC5E89"/>
    <w:rsid w:val="00BC6CE1"/>
    <w:rsid w:val="00BC72C5"/>
    <w:rsid w:val="00BD0AF6"/>
    <w:rsid w:val="00BD1F34"/>
    <w:rsid w:val="00BD229F"/>
    <w:rsid w:val="00BE005B"/>
    <w:rsid w:val="00BE1AE6"/>
    <w:rsid w:val="00BE478E"/>
    <w:rsid w:val="00BE7E0C"/>
    <w:rsid w:val="00BF1BCB"/>
    <w:rsid w:val="00BF1C65"/>
    <w:rsid w:val="00BF2FE3"/>
    <w:rsid w:val="00BF52E9"/>
    <w:rsid w:val="00BF5627"/>
    <w:rsid w:val="00BF7620"/>
    <w:rsid w:val="00C00510"/>
    <w:rsid w:val="00C008B7"/>
    <w:rsid w:val="00C049E2"/>
    <w:rsid w:val="00C04C2F"/>
    <w:rsid w:val="00C10A82"/>
    <w:rsid w:val="00C12AA4"/>
    <w:rsid w:val="00C1467B"/>
    <w:rsid w:val="00C21C98"/>
    <w:rsid w:val="00C22457"/>
    <w:rsid w:val="00C22BDE"/>
    <w:rsid w:val="00C2310B"/>
    <w:rsid w:val="00C241B0"/>
    <w:rsid w:val="00C264F6"/>
    <w:rsid w:val="00C304C3"/>
    <w:rsid w:val="00C32FC6"/>
    <w:rsid w:val="00C34685"/>
    <w:rsid w:val="00C34D60"/>
    <w:rsid w:val="00C4061C"/>
    <w:rsid w:val="00C44F57"/>
    <w:rsid w:val="00C5230E"/>
    <w:rsid w:val="00C53D7C"/>
    <w:rsid w:val="00C5485E"/>
    <w:rsid w:val="00C64349"/>
    <w:rsid w:val="00C64C60"/>
    <w:rsid w:val="00C72A12"/>
    <w:rsid w:val="00C72DBB"/>
    <w:rsid w:val="00C73A60"/>
    <w:rsid w:val="00C778A6"/>
    <w:rsid w:val="00C826D2"/>
    <w:rsid w:val="00C83259"/>
    <w:rsid w:val="00C83560"/>
    <w:rsid w:val="00C85BB9"/>
    <w:rsid w:val="00C92677"/>
    <w:rsid w:val="00C92E22"/>
    <w:rsid w:val="00CA3EB9"/>
    <w:rsid w:val="00CA4532"/>
    <w:rsid w:val="00CA791F"/>
    <w:rsid w:val="00CA7F20"/>
    <w:rsid w:val="00CB261A"/>
    <w:rsid w:val="00CB63A7"/>
    <w:rsid w:val="00CC07C4"/>
    <w:rsid w:val="00CC4250"/>
    <w:rsid w:val="00CC4655"/>
    <w:rsid w:val="00CC567B"/>
    <w:rsid w:val="00CD2C62"/>
    <w:rsid w:val="00CD5B65"/>
    <w:rsid w:val="00CD5BF9"/>
    <w:rsid w:val="00CD7A40"/>
    <w:rsid w:val="00CE3377"/>
    <w:rsid w:val="00CE5A5C"/>
    <w:rsid w:val="00CF02E0"/>
    <w:rsid w:val="00CF11F3"/>
    <w:rsid w:val="00CF3F72"/>
    <w:rsid w:val="00CF50CB"/>
    <w:rsid w:val="00CF5E26"/>
    <w:rsid w:val="00CF7BFA"/>
    <w:rsid w:val="00D01A5C"/>
    <w:rsid w:val="00D02F6B"/>
    <w:rsid w:val="00D039D6"/>
    <w:rsid w:val="00D05B1A"/>
    <w:rsid w:val="00D06D40"/>
    <w:rsid w:val="00D114FE"/>
    <w:rsid w:val="00D1345C"/>
    <w:rsid w:val="00D15015"/>
    <w:rsid w:val="00D154A8"/>
    <w:rsid w:val="00D15CAA"/>
    <w:rsid w:val="00D170A5"/>
    <w:rsid w:val="00D21BF2"/>
    <w:rsid w:val="00D22AFA"/>
    <w:rsid w:val="00D26430"/>
    <w:rsid w:val="00D31A19"/>
    <w:rsid w:val="00D36D0F"/>
    <w:rsid w:val="00D40E1B"/>
    <w:rsid w:val="00D430FF"/>
    <w:rsid w:val="00D43971"/>
    <w:rsid w:val="00D439E5"/>
    <w:rsid w:val="00D4493A"/>
    <w:rsid w:val="00D50A7A"/>
    <w:rsid w:val="00D52296"/>
    <w:rsid w:val="00D524D6"/>
    <w:rsid w:val="00D666AC"/>
    <w:rsid w:val="00D70BB6"/>
    <w:rsid w:val="00D71430"/>
    <w:rsid w:val="00D718AD"/>
    <w:rsid w:val="00D71ED7"/>
    <w:rsid w:val="00D7719F"/>
    <w:rsid w:val="00D82899"/>
    <w:rsid w:val="00D862A9"/>
    <w:rsid w:val="00D9706C"/>
    <w:rsid w:val="00D97A52"/>
    <w:rsid w:val="00DA151A"/>
    <w:rsid w:val="00DA4F68"/>
    <w:rsid w:val="00DA5D35"/>
    <w:rsid w:val="00DA6D01"/>
    <w:rsid w:val="00DB1DC9"/>
    <w:rsid w:val="00DB5623"/>
    <w:rsid w:val="00DB7199"/>
    <w:rsid w:val="00DC3D64"/>
    <w:rsid w:val="00DC40F6"/>
    <w:rsid w:val="00DC6822"/>
    <w:rsid w:val="00DD5002"/>
    <w:rsid w:val="00DE0A61"/>
    <w:rsid w:val="00DE15B0"/>
    <w:rsid w:val="00DE2E67"/>
    <w:rsid w:val="00DE2F3A"/>
    <w:rsid w:val="00DE4122"/>
    <w:rsid w:val="00DE4296"/>
    <w:rsid w:val="00DE50A1"/>
    <w:rsid w:val="00DE5504"/>
    <w:rsid w:val="00DE7745"/>
    <w:rsid w:val="00DF07AD"/>
    <w:rsid w:val="00DF0FA0"/>
    <w:rsid w:val="00DF15D6"/>
    <w:rsid w:val="00DF7EAB"/>
    <w:rsid w:val="00E00918"/>
    <w:rsid w:val="00E041CE"/>
    <w:rsid w:val="00E052A4"/>
    <w:rsid w:val="00E05BA1"/>
    <w:rsid w:val="00E21EA4"/>
    <w:rsid w:val="00E240AC"/>
    <w:rsid w:val="00E272A5"/>
    <w:rsid w:val="00E33D1C"/>
    <w:rsid w:val="00E42970"/>
    <w:rsid w:val="00E43CE1"/>
    <w:rsid w:val="00E4571B"/>
    <w:rsid w:val="00E52F3C"/>
    <w:rsid w:val="00E53796"/>
    <w:rsid w:val="00E541FD"/>
    <w:rsid w:val="00E577A4"/>
    <w:rsid w:val="00E613FA"/>
    <w:rsid w:val="00E6145B"/>
    <w:rsid w:val="00E618E4"/>
    <w:rsid w:val="00E66FA0"/>
    <w:rsid w:val="00E71B33"/>
    <w:rsid w:val="00E71D33"/>
    <w:rsid w:val="00E72C24"/>
    <w:rsid w:val="00E74566"/>
    <w:rsid w:val="00E76263"/>
    <w:rsid w:val="00E7681B"/>
    <w:rsid w:val="00E835A0"/>
    <w:rsid w:val="00E84C09"/>
    <w:rsid w:val="00E916E2"/>
    <w:rsid w:val="00E91CCC"/>
    <w:rsid w:val="00E93B1E"/>
    <w:rsid w:val="00E94F61"/>
    <w:rsid w:val="00E95265"/>
    <w:rsid w:val="00E97385"/>
    <w:rsid w:val="00E97443"/>
    <w:rsid w:val="00E97A8A"/>
    <w:rsid w:val="00EA06D9"/>
    <w:rsid w:val="00EA0F1C"/>
    <w:rsid w:val="00EA6615"/>
    <w:rsid w:val="00EB623C"/>
    <w:rsid w:val="00EB69D3"/>
    <w:rsid w:val="00EB78DA"/>
    <w:rsid w:val="00EC4D3D"/>
    <w:rsid w:val="00ED16E3"/>
    <w:rsid w:val="00ED56FB"/>
    <w:rsid w:val="00EE32A6"/>
    <w:rsid w:val="00EE3A86"/>
    <w:rsid w:val="00EE4D8A"/>
    <w:rsid w:val="00EF3A7E"/>
    <w:rsid w:val="00EF4DDD"/>
    <w:rsid w:val="00EF5891"/>
    <w:rsid w:val="00EF5FEE"/>
    <w:rsid w:val="00F00727"/>
    <w:rsid w:val="00F02243"/>
    <w:rsid w:val="00F02F8E"/>
    <w:rsid w:val="00F0610A"/>
    <w:rsid w:val="00F07C09"/>
    <w:rsid w:val="00F13B02"/>
    <w:rsid w:val="00F151F9"/>
    <w:rsid w:val="00F15B1F"/>
    <w:rsid w:val="00F16898"/>
    <w:rsid w:val="00F16D3A"/>
    <w:rsid w:val="00F17C9B"/>
    <w:rsid w:val="00F17F9F"/>
    <w:rsid w:val="00F21BF9"/>
    <w:rsid w:val="00F23545"/>
    <w:rsid w:val="00F24ED8"/>
    <w:rsid w:val="00F25F63"/>
    <w:rsid w:val="00F27024"/>
    <w:rsid w:val="00F34108"/>
    <w:rsid w:val="00F41D86"/>
    <w:rsid w:val="00F42371"/>
    <w:rsid w:val="00F441A7"/>
    <w:rsid w:val="00F45387"/>
    <w:rsid w:val="00F47C7D"/>
    <w:rsid w:val="00F51343"/>
    <w:rsid w:val="00F54EEA"/>
    <w:rsid w:val="00F552C0"/>
    <w:rsid w:val="00F62B85"/>
    <w:rsid w:val="00F64422"/>
    <w:rsid w:val="00F645E0"/>
    <w:rsid w:val="00F660F3"/>
    <w:rsid w:val="00F670CE"/>
    <w:rsid w:val="00F671F9"/>
    <w:rsid w:val="00F75736"/>
    <w:rsid w:val="00F80359"/>
    <w:rsid w:val="00F87E3D"/>
    <w:rsid w:val="00F9206A"/>
    <w:rsid w:val="00F927A4"/>
    <w:rsid w:val="00F92C40"/>
    <w:rsid w:val="00F95684"/>
    <w:rsid w:val="00FA3328"/>
    <w:rsid w:val="00FC24BF"/>
    <w:rsid w:val="00FC3402"/>
    <w:rsid w:val="00FC5765"/>
    <w:rsid w:val="00FC68D3"/>
    <w:rsid w:val="00FC6CBF"/>
    <w:rsid w:val="00FD4DA6"/>
    <w:rsid w:val="00FD5708"/>
    <w:rsid w:val="00FD5C30"/>
    <w:rsid w:val="00FD77C9"/>
    <w:rsid w:val="00FE2C54"/>
    <w:rsid w:val="00FE2FC6"/>
    <w:rsid w:val="00FE3D43"/>
    <w:rsid w:val="00FF265C"/>
    <w:rsid w:val="00FF54DC"/>
    <w:rsid w:val="00FF71AB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A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E5A5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uiPriority w:val="99"/>
    <w:rsid w:val="006D60B5"/>
    <w:rPr>
      <w:color w:val="0000FF"/>
      <w:u w:val="single"/>
    </w:rPr>
  </w:style>
  <w:style w:type="paragraph" w:styleId="a5">
    <w:name w:val="Balloon Text"/>
    <w:basedOn w:val="a"/>
    <w:link w:val="a6"/>
    <w:rsid w:val="00E9744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9744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44D5"/>
    <w:rPr>
      <w:sz w:val="24"/>
      <w:szCs w:val="24"/>
    </w:rPr>
  </w:style>
  <w:style w:type="table" w:styleId="a8">
    <w:name w:val="Table Grid"/>
    <w:basedOn w:val="a1"/>
    <w:uiPriority w:val="59"/>
    <w:rsid w:val="000740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B958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F956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3464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4646F"/>
    <w:rPr>
      <w:sz w:val="24"/>
      <w:szCs w:val="24"/>
    </w:rPr>
  </w:style>
  <w:style w:type="paragraph" w:styleId="ab">
    <w:name w:val="footer"/>
    <w:basedOn w:val="a"/>
    <w:link w:val="ac"/>
    <w:uiPriority w:val="99"/>
    <w:rsid w:val="003464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64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A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E5A5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uiPriority w:val="99"/>
    <w:rsid w:val="006D60B5"/>
    <w:rPr>
      <w:color w:val="0000FF"/>
      <w:u w:val="single"/>
    </w:rPr>
  </w:style>
  <w:style w:type="paragraph" w:styleId="a5">
    <w:name w:val="Balloon Text"/>
    <w:basedOn w:val="a"/>
    <w:link w:val="a6"/>
    <w:rsid w:val="00E9744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9744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44D5"/>
    <w:rPr>
      <w:sz w:val="24"/>
      <w:szCs w:val="24"/>
    </w:rPr>
  </w:style>
  <w:style w:type="table" w:styleId="a8">
    <w:name w:val="Table Grid"/>
    <w:basedOn w:val="a1"/>
    <w:uiPriority w:val="59"/>
    <w:rsid w:val="000740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B958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F956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3464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4646F"/>
    <w:rPr>
      <w:sz w:val="24"/>
      <w:szCs w:val="24"/>
    </w:rPr>
  </w:style>
  <w:style w:type="paragraph" w:styleId="ab">
    <w:name w:val="footer"/>
    <w:basedOn w:val="a"/>
    <w:link w:val="ac"/>
    <w:uiPriority w:val="99"/>
    <w:rsid w:val="003464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64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chool-int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40B04-27DE-4E7C-BE15-4146A9CC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21</Pages>
  <Words>3980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Волгоградской области</vt:lpstr>
    </vt:vector>
  </TitlesOfParts>
  <Company>MoBIL GROUP</Company>
  <LinksUpToDate>false</LinksUpToDate>
  <CharactersWithSpaces>26613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Волгоградской области</dc:title>
  <dc:subject/>
  <dc:creator>Larisa</dc:creator>
  <cp:keywords/>
  <dc:description/>
  <cp:lastModifiedBy>User</cp:lastModifiedBy>
  <cp:revision>17</cp:revision>
  <cp:lastPrinted>2016-05-13T13:19:00Z</cp:lastPrinted>
  <dcterms:created xsi:type="dcterms:W3CDTF">2016-10-02T20:40:00Z</dcterms:created>
  <dcterms:modified xsi:type="dcterms:W3CDTF">2016-10-27T14:57:00Z</dcterms:modified>
</cp:coreProperties>
</file>